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center"/>
        <w:rPr>
          <w:b w:val="1"/>
        </w:rPr>
      </w:pPr>
      <w:r w:rsidDel="00000000" w:rsidR="00000000" w:rsidRPr="00000000">
        <w:rPr>
          <w:sz w:val="22"/>
          <w:szCs w:val="22"/>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002">
      <w:pPr>
        <w:jc w:val="center"/>
        <w:rPr>
          <w:smallCaps w:val="1"/>
          <w:sz w:val="15"/>
          <w:szCs w:val="15"/>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3">
      <w:pPr>
        <w:jc w:val="center"/>
        <w:rPr/>
      </w:pPr>
      <w:r w:rsidDel="00000000" w:rsidR="00000000" w:rsidRPr="00000000">
        <w:rPr>
          <w:rtl w:val="0"/>
        </w:rPr>
        <w:t xml:space="preserve">«Национальный исследовательский ядерный университет «МИФИ»</w:t>
      </w:r>
    </w:p>
    <w:p w:rsidR="00000000" w:rsidDel="00000000" w:rsidP="00000000" w:rsidRDefault="00000000" w:rsidRPr="00000000" w14:paraId="00000004">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005">
      <w:pPr>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6">
      <w:pPr>
        <w:jc w:val="center"/>
        <w:rPr>
          <w:smallCaps w:val="1"/>
          <w:sz w:val="16"/>
          <w:szCs w:val="16"/>
        </w:rPr>
      </w:pPr>
      <w:r w:rsidDel="00000000" w:rsidR="00000000" w:rsidRPr="00000000">
        <w:rPr>
          <w:rFonts w:ascii="Book Antiqua" w:cs="Book Antiqua" w:eastAsia="Book Antiqua" w:hAnsi="Book Antiqua"/>
          <w:b w:val="1"/>
          <w:sz w:val="26"/>
          <w:szCs w:val="26"/>
          <w:rtl w:val="0"/>
        </w:rPr>
        <w:t xml:space="preserve">(ИАТЭ НИЯУ МИФИ)</w:t>
      </w:r>
      <w:r w:rsidDel="00000000" w:rsidR="00000000" w:rsidRPr="00000000">
        <w:rPr>
          <w:rtl w:val="0"/>
        </w:rPr>
      </w:r>
    </w:p>
    <w:p w:rsidR="00000000" w:rsidDel="00000000" w:rsidP="00000000" w:rsidRDefault="00000000" w:rsidRPr="00000000" w14:paraId="00000007">
      <w:pPr>
        <w:ind w:right="-5"/>
        <w:jc w:val="center"/>
        <w:rPr>
          <w:b w:val="1"/>
          <w:sz w:val="28"/>
          <w:szCs w:val="28"/>
        </w:rPr>
      </w:pPr>
      <w:r w:rsidDel="00000000" w:rsidR="00000000" w:rsidRPr="00000000">
        <w:rPr>
          <w:rtl w:val="0"/>
        </w:rPr>
      </w:r>
    </w:p>
    <w:p w:rsidR="00000000" w:rsidDel="00000000" w:rsidP="00000000" w:rsidRDefault="00000000" w:rsidRPr="00000000" w14:paraId="00000008">
      <w:pPr>
        <w:ind w:right="-5"/>
        <w:jc w:val="center"/>
        <w:rPr>
          <w:b w:val="1"/>
        </w:rPr>
      </w:pPr>
      <w:r w:rsidDel="00000000" w:rsidR="00000000" w:rsidRPr="00000000">
        <w:rPr>
          <w:rtl w:val="0"/>
        </w:rPr>
      </w:r>
    </w:p>
    <w:p w:rsidR="00000000" w:rsidDel="00000000" w:rsidP="00000000" w:rsidRDefault="00000000" w:rsidRPr="00000000" w14:paraId="00000009">
      <w:pPr>
        <w:ind w:right="-5"/>
        <w:jc w:val="center"/>
        <w:rPr>
          <w:b w:val="1"/>
          <w:color w:val="000000"/>
          <w:sz w:val="28"/>
          <w:szCs w:val="28"/>
        </w:rPr>
      </w:pPr>
      <w:r w:rsidDel="00000000" w:rsidR="00000000" w:rsidRPr="00000000">
        <w:rPr>
          <w:b w:val="1"/>
          <w:color w:val="000000"/>
          <w:sz w:val="28"/>
          <w:szCs w:val="28"/>
          <w:rtl w:val="0"/>
        </w:rPr>
        <w:t xml:space="preserve">ОТДЕЛЕНИЕ ЯДЕРНОЙ ФИЗИКИ И ТЕХНОЛОГИЙ </w:t>
      </w:r>
    </w:p>
    <w:p w:rsidR="00000000" w:rsidDel="00000000" w:rsidP="00000000" w:rsidRDefault="00000000" w:rsidRPr="00000000" w14:paraId="0000000A">
      <w:pPr>
        <w:ind w:right="-5"/>
        <w:jc w:val="center"/>
        <w:rPr>
          <w:b w:val="1"/>
          <w:color w:val="ff0000"/>
          <w:sz w:val="28"/>
          <w:szCs w:val="28"/>
        </w:rPr>
      </w:pPr>
      <w:r w:rsidDel="00000000" w:rsidR="00000000" w:rsidRPr="00000000">
        <w:rPr>
          <w:rtl w:val="0"/>
        </w:rPr>
      </w:r>
    </w:p>
    <w:p w:rsidR="00000000" w:rsidDel="00000000" w:rsidP="00000000" w:rsidRDefault="00000000" w:rsidRPr="00000000" w14:paraId="0000000B">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C">
      <w:pPr>
        <w:rPr>
          <w:rFonts w:ascii="Book Antiqua" w:cs="Book Antiqua" w:eastAsia="Book Antiqua" w:hAnsi="Book Antiqua"/>
          <w:b w:val="1"/>
        </w:rPr>
      </w:pPr>
      <w:r w:rsidDel="00000000" w:rsidR="00000000" w:rsidRPr="00000000">
        <w:rPr>
          <w:rtl w:val="0"/>
        </w:rPr>
      </w:r>
    </w:p>
    <w:tbl>
      <w:tblPr>
        <w:tblStyle w:val="Table1"/>
        <w:tblW w:w="4678.0" w:type="dxa"/>
        <w:jc w:val="left"/>
        <w:tblInd w:w="5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tblGridChange w:id="0">
          <w:tblGrid>
            <w:gridCol w:w="4678"/>
          </w:tblGrid>
        </w:tblGridChange>
      </w:tblGrid>
      <w:tr>
        <w:trPr>
          <w:cantSplit w:val="0"/>
          <w:tblHeader w:val="0"/>
        </w:trPr>
        <w:tc>
          <w:tcPr/>
          <w:p w:rsidR="00000000" w:rsidDel="00000000" w:rsidP="00000000" w:rsidRDefault="00000000" w:rsidRPr="00000000" w14:paraId="0000000D">
            <w:pPr>
              <w:widowControl w:val="1"/>
              <w:rPr>
                <w:sz w:val="28"/>
                <w:szCs w:val="28"/>
              </w:rPr>
            </w:pPr>
            <w:r w:rsidDel="00000000" w:rsidR="00000000" w:rsidRPr="00000000">
              <w:rPr>
                <w:sz w:val="28"/>
                <w:szCs w:val="28"/>
                <w:rtl w:val="0"/>
              </w:rPr>
              <w:t xml:space="preserve">Одобрено на заседании</w:t>
            </w:r>
          </w:p>
          <w:p w:rsidR="00000000" w:rsidDel="00000000" w:rsidP="00000000" w:rsidRDefault="00000000" w:rsidRPr="00000000" w14:paraId="0000000E">
            <w:pPr>
              <w:widowControl w:val="1"/>
              <w:rPr>
                <w:sz w:val="28"/>
                <w:szCs w:val="28"/>
              </w:rPr>
            </w:pPr>
            <w:r w:rsidDel="00000000" w:rsidR="00000000" w:rsidRPr="00000000">
              <w:rPr>
                <w:sz w:val="28"/>
                <w:szCs w:val="28"/>
                <w:rtl w:val="0"/>
              </w:rPr>
              <w:t xml:space="preserve">Ученого совета ИАТЭ НИЯУ МИФИ </w:t>
            </w:r>
          </w:p>
          <w:p w:rsidR="00000000" w:rsidDel="00000000" w:rsidP="00000000" w:rsidRDefault="00000000" w:rsidRPr="00000000" w14:paraId="0000000F">
            <w:pPr>
              <w:widowControl w:val="1"/>
              <w:rPr>
                <w:sz w:val="28"/>
                <w:szCs w:val="28"/>
              </w:rPr>
            </w:pPr>
            <w:r w:rsidDel="00000000" w:rsidR="00000000" w:rsidRPr="00000000">
              <w:rPr>
                <w:sz w:val="28"/>
                <w:szCs w:val="28"/>
                <w:rtl w:val="0"/>
              </w:rPr>
              <w:t xml:space="preserve">Протокол от 24.04.2023 No 23.4</w:t>
            </w:r>
          </w:p>
        </w:tc>
      </w:tr>
    </w:tbl>
    <w:p w:rsidR="00000000" w:rsidDel="00000000" w:rsidP="00000000" w:rsidRDefault="00000000" w:rsidRPr="00000000" w14:paraId="0000001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1">
      <w:pPr>
        <w:jc w:val="right"/>
        <w:rPr/>
      </w:pPr>
      <w:r w:rsidDel="00000000" w:rsidR="00000000" w:rsidRPr="00000000">
        <w:rPr>
          <w:rtl w:val="0"/>
        </w:rPr>
      </w:r>
    </w:p>
    <w:p w:rsidR="00000000" w:rsidDel="00000000" w:rsidP="00000000" w:rsidRDefault="00000000" w:rsidRPr="00000000" w14:paraId="00000012">
      <w:pPr>
        <w:jc w:val="right"/>
        <w:rPr/>
      </w:pPr>
      <w:r w:rsidDel="00000000" w:rsidR="00000000" w:rsidRPr="00000000">
        <w:rPr>
          <w:rtl w:val="0"/>
        </w:rPr>
      </w:r>
    </w:p>
    <w:p w:rsidR="00000000" w:rsidDel="00000000" w:rsidP="00000000" w:rsidRDefault="00000000" w:rsidRPr="00000000" w14:paraId="00000013">
      <w:pPr>
        <w:jc w:val="center"/>
        <w:rPr>
          <w:b w:val="1"/>
          <w:sz w:val="32"/>
          <w:szCs w:val="32"/>
        </w:rPr>
      </w:pPr>
      <w:r w:rsidDel="00000000" w:rsidR="00000000" w:rsidRPr="00000000">
        <w:rPr>
          <w:b w:val="1"/>
          <w:sz w:val="32"/>
          <w:szCs w:val="32"/>
          <w:rtl w:val="0"/>
        </w:rPr>
        <w:t xml:space="preserve">РАБОЧАЯ ПРОГРАММА УЧЕБНОЙ ДИСЦИПЛИНЫ</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tbl>
      <w:tblPr>
        <w:tblStyle w:val="Table2"/>
        <w:tblW w:w="10136.0" w:type="dxa"/>
        <w:jc w:val="left"/>
        <w:tblInd w:w="-115.0" w:type="dxa"/>
        <w:tblLayout w:type="fixed"/>
        <w:tblLook w:val="0400"/>
      </w:tblPr>
      <w:tblGrid>
        <w:gridCol w:w="10136"/>
        <w:tblGridChange w:id="0">
          <w:tblGrid>
            <w:gridCol w:w="10136"/>
          </w:tblGrid>
        </w:tblGridChange>
      </w:tblGrid>
      <w:tr>
        <w:trPr>
          <w:cantSplit w:val="0"/>
          <w:tblHeader w:val="0"/>
        </w:trPr>
        <w:tc>
          <w:tcPr>
            <w:tcBorders>
              <w:bottom w:color="000000" w:space="0" w:sz="4" w:val="single"/>
            </w:tcBorders>
          </w:tcPr>
          <w:p w:rsidR="00000000" w:rsidDel="00000000" w:rsidP="00000000" w:rsidRDefault="00000000" w:rsidRPr="00000000" w14:paraId="00000016">
            <w:pPr>
              <w:jc w:val="center"/>
              <w:rPr>
                <w:i w:val="1"/>
                <w:sz w:val="28"/>
                <w:szCs w:val="28"/>
              </w:rPr>
            </w:pPr>
            <w:r w:rsidDel="00000000" w:rsidR="00000000" w:rsidRPr="00000000">
              <w:rPr>
                <w:i w:val="1"/>
                <w:sz w:val="28"/>
                <w:szCs w:val="28"/>
                <w:rtl w:val="0"/>
              </w:rPr>
              <w:t xml:space="preserve">Ядерные технологии</w:t>
            </w:r>
          </w:p>
        </w:tc>
      </w:tr>
      <w:tr>
        <w:trPr>
          <w:cantSplit w:val="0"/>
          <w:tblHeader w:val="0"/>
        </w:trPr>
        <w:tc>
          <w:tcPr>
            <w:tcBorders>
              <w:top w:color="000000" w:space="0" w:sz="4" w:val="single"/>
            </w:tcBorders>
          </w:tcPr>
          <w:p w:rsidR="00000000" w:rsidDel="00000000" w:rsidP="00000000" w:rsidRDefault="00000000" w:rsidRPr="00000000" w14:paraId="00000017">
            <w:pPr>
              <w:jc w:val="center"/>
              <w:rPr>
                <w:i w:val="1"/>
                <w:sz w:val="20"/>
                <w:szCs w:val="20"/>
              </w:rPr>
            </w:pPr>
            <w:r w:rsidDel="00000000" w:rsidR="00000000" w:rsidRPr="00000000">
              <w:rPr>
                <w:i w:val="1"/>
                <w:sz w:val="20"/>
                <w:szCs w:val="20"/>
                <w:rtl w:val="0"/>
              </w:rPr>
              <w:t xml:space="preserve">название дисциплины</w:t>
            </w:r>
          </w:p>
        </w:tc>
      </w:tr>
      <w:tr>
        <w:trPr>
          <w:cantSplit w:val="0"/>
          <w:tblHeader w:val="0"/>
        </w:trPr>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для направления подготовки </w:t>
            </w:r>
          </w:p>
        </w:tc>
      </w:tr>
      <w:tr>
        <w:trPr>
          <w:cantSplit w:val="0"/>
          <w:tblHeader w:val="0"/>
        </w:trPr>
        <w:tc>
          <w:tcPr/>
          <w:p w:rsidR="00000000" w:rsidDel="00000000" w:rsidP="00000000" w:rsidRDefault="00000000" w:rsidRPr="00000000" w14:paraId="0000001A">
            <w:pP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B">
            <w:pPr>
              <w:jc w:val="center"/>
              <w:rPr>
                <w:sz w:val="28"/>
                <w:szCs w:val="28"/>
              </w:rPr>
            </w:pPr>
            <w:r w:rsidDel="00000000" w:rsidR="00000000" w:rsidRPr="00000000">
              <w:rPr>
                <w:sz w:val="28"/>
                <w:szCs w:val="28"/>
                <w:rtl w:val="0"/>
              </w:rPr>
              <w:t xml:space="preserve">12.03.01 Приборостроение</w:t>
            </w:r>
          </w:p>
        </w:tc>
      </w:tr>
      <w:tr>
        <w:trPr>
          <w:cantSplit w:val="0"/>
          <w:tblHeader w:val="0"/>
        </w:trPr>
        <w:tc>
          <w:tcPr>
            <w:tcBorders>
              <w:top w:color="000000" w:space="0" w:sz="4" w:val="single"/>
            </w:tcBorders>
          </w:tcPr>
          <w:p w:rsidR="00000000" w:rsidDel="00000000" w:rsidP="00000000" w:rsidRDefault="00000000" w:rsidRPr="00000000" w14:paraId="0000001C">
            <w:pPr>
              <w:jc w:val="center"/>
              <w:rPr>
                <w:i w:val="1"/>
                <w:sz w:val="20"/>
                <w:szCs w:val="20"/>
              </w:rPr>
            </w:pPr>
            <w:r w:rsidDel="00000000" w:rsidR="00000000" w:rsidRPr="00000000">
              <w:rPr>
                <w:i w:val="1"/>
                <w:sz w:val="20"/>
                <w:szCs w:val="20"/>
                <w:rtl w:val="0"/>
              </w:rPr>
              <w:t xml:space="preserve">код и название направления подготовки </w:t>
            </w:r>
          </w:p>
        </w:tc>
      </w:tr>
      <w:tr>
        <w:trPr>
          <w:cantSplit w:val="0"/>
          <w:tblHeader w:val="0"/>
        </w:trPr>
        <w:tc>
          <w:tcPr/>
          <w:p w:rsidR="00000000" w:rsidDel="00000000" w:rsidP="00000000" w:rsidRDefault="00000000" w:rsidRPr="00000000" w14:paraId="0000001D">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1E">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sz w:val="28"/>
                <w:szCs w:val="28"/>
              </w:rPr>
            </w:pPr>
            <w:r w:rsidDel="00000000" w:rsidR="00000000" w:rsidRPr="00000000">
              <w:rPr>
                <w:sz w:val="28"/>
                <w:szCs w:val="28"/>
                <w:rtl w:val="0"/>
              </w:rPr>
              <w:t xml:space="preserve">образовательная программа</w:t>
            </w:r>
          </w:p>
          <w:p w:rsidR="00000000" w:rsidDel="00000000" w:rsidP="00000000" w:rsidRDefault="00000000" w:rsidRPr="00000000" w14:paraId="00000020">
            <w:pPr>
              <w:jc w:val="cente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1">
            <w:pPr>
              <w:jc w:val="center"/>
              <w:rPr>
                <w:sz w:val="28"/>
                <w:szCs w:val="28"/>
              </w:rPr>
            </w:pPr>
            <w:r w:rsidDel="00000000" w:rsidR="00000000" w:rsidRPr="00000000">
              <w:rPr>
                <w:sz w:val="28"/>
                <w:szCs w:val="28"/>
                <w:rtl w:val="0"/>
              </w:rPr>
              <w:t xml:space="preserve">Приборы и методы контроля качества и диагностики</w:t>
            </w:r>
          </w:p>
        </w:tc>
      </w:tr>
      <w:tr>
        <w:trPr>
          <w:cantSplit w:val="0"/>
          <w:tblHeader w:val="0"/>
        </w:trPr>
        <w:tc>
          <w:tcPr>
            <w:tcBorders>
              <w:top w:color="000000" w:space="0" w:sz="4" w:val="single"/>
            </w:tcBorders>
          </w:tcPr>
          <w:p w:rsidR="00000000" w:rsidDel="00000000" w:rsidP="00000000" w:rsidRDefault="00000000" w:rsidRPr="00000000" w14:paraId="00000022">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23">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sz w:val="28"/>
                <w:szCs w:val="28"/>
              </w:rPr>
            </w:pPr>
            <w:r w:rsidDel="00000000" w:rsidR="00000000" w:rsidRPr="00000000">
              <w:rPr>
                <w:sz w:val="28"/>
                <w:szCs w:val="28"/>
                <w:rtl w:val="0"/>
              </w:rPr>
              <w:t xml:space="preserve">Форма обучения: заочная</w:t>
            </w:r>
          </w:p>
        </w:tc>
      </w:tr>
    </w:tbl>
    <w:p w:rsidR="00000000" w:rsidDel="00000000" w:rsidP="00000000" w:rsidRDefault="00000000" w:rsidRPr="00000000" w14:paraId="00000025">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6">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7">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8">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9">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A">
      <w:pPr>
        <w:spacing w:line="276" w:lineRule="auto"/>
        <w:ind w:left="426" w:firstLine="0"/>
        <w:jc w:val="center"/>
        <w:rPr>
          <w:b w:val="1"/>
          <w:sz w:val="28"/>
          <w:szCs w:val="28"/>
        </w:rPr>
      </w:pPr>
      <w:bookmarkStart w:colFirst="0" w:colLast="0" w:name="_heading=h.30j0zll" w:id="1"/>
      <w:bookmarkEnd w:id="1"/>
      <w:r w:rsidDel="00000000" w:rsidR="00000000" w:rsidRPr="00000000">
        <w:rPr>
          <w:b w:val="1"/>
          <w:sz w:val="28"/>
          <w:szCs w:val="28"/>
          <w:rtl w:val="0"/>
        </w:rPr>
        <w:t xml:space="preserve">г. Обнинск 2023 г.</w:t>
      </w:r>
    </w:p>
    <w:p w:rsidR="00000000" w:rsidDel="00000000" w:rsidP="00000000" w:rsidRDefault="00000000" w:rsidRPr="00000000" w14:paraId="0000002B">
      <w:pPr>
        <w:spacing w:line="276" w:lineRule="auto"/>
        <w:rPr>
          <w:rFonts w:ascii="Times New Roman" w:cs="Times New Roman" w:eastAsia="Times New Roman" w:hAnsi="Times New Roman"/>
          <w:b w:val="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Перечень планируемых результатов обучения по дисциплине, соотнесенных с планируемыми результатами освоения образовательной программы</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освоения ООП бакалавриата обучающийся должен овладеть следующими результатами обучения по дисциплине:</w:t>
      </w:r>
      <w:r w:rsidDel="00000000" w:rsidR="00000000" w:rsidRPr="00000000">
        <w:rPr>
          <w:rtl w:val="0"/>
        </w:rPr>
      </w:r>
    </w:p>
    <w:tbl>
      <w:tblPr>
        <w:tblStyle w:val="Table3"/>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3402"/>
        <w:gridCol w:w="4394"/>
        <w:tblGridChange w:id="0">
          <w:tblGrid>
            <w:gridCol w:w="2235"/>
            <w:gridCol w:w="3402"/>
            <w:gridCol w:w="4394"/>
          </w:tblGrid>
        </w:tblGridChange>
      </w:tblGrid>
      <w:tr>
        <w:trPr>
          <w:cantSplit w:val="0"/>
          <w:tblHeader w:val="0"/>
        </w:trP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Коды компетенций</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Результаты освоения ООП</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Содержание компетенций</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планируемых результатов обучения по дисциплине</w:t>
            </w:r>
          </w:p>
        </w:tc>
      </w:tr>
      <w:tr>
        <w:trPr>
          <w:cantSplit w:val="0"/>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УК-1</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Способен осуществлять поиск, критический анализ и синтез информации, применять системный подход для решения поставленных задач</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Знать: основы конструкции, принципов действия и физической теории импульсных ядерных реакторов и реакторно-лазерных установок связанного типа, методы расчетно-теоретического анализа процессов в таких системах;</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Уметь: рассчитывать динамические характеристики импульсных реакторов и связанных реакторных систем импульсного действия;</w:t>
            </w:r>
          </w:p>
          <w:p w:rsidR="00000000" w:rsidDel="00000000" w:rsidP="00000000" w:rsidRDefault="00000000" w:rsidRPr="00000000" w14:paraId="00000037">
            <w:pPr>
              <w:rPr>
                <w:sz w:val="28"/>
                <w:szCs w:val="28"/>
              </w:rPr>
            </w:pPr>
            <w:r w:rsidDel="00000000" w:rsidR="00000000" w:rsidRPr="00000000">
              <w:rPr>
                <w:rFonts w:ascii="Times New Roman" w:cs="Times New Roman" w:eastAsia="Times New Roman" w:hAnsi="Times New Roman"/>
                <w:i w:val="0"/>
                <w:sz w:val="28"/>
                <w:szCs w:val="28"/>
                <w:rtl w:val="0"/>
              </w:rPr>
              <w:t xml:space="preserve">Владеть: </w:t>
            </w:r>
            <w:r w:rsidDel="00000000" w:rsidR="00000000" w:rsidRPr="00000000">
              <w:rPr>
                <w:sz w:val="28"/>
                <w:szCs w:val="28"/>
                <w:rtl w:val="0"/>
              </w:rPr>
              <w:t xml:space="preserve">навыками решения задач научного и практического применения импульсных реакторов и связанных реакторно-лазерных систем.</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УК-2</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Уметь:</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цели и задачи исследования, выбирать критерии оценки, выявлять приоритеты решения задач в сфере ядерной энергетики и технологий</w:t>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6" w:right="0" w:hanging="1056"/>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Место дисциплины в структуре ООП бакалавриата</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90"/>
        </w:tabs>
        <w:spacing w:after="0" w:before="0" w:line="240" w:lineRule="auto"/>
        <w:ind w:left="0" w:right="1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90"/>
        </w:tabs>
        <w:spacing w:after="0" w:before="0" w:line="240" w:lineRule="auto"/>
        <w:ind w:left="0" w:right="10" w:firstLine="0"/>
        <w:jc w:val="both"/>
        <w:rPr>
          <w:rFonts w:ascii="Times New Roman" w:cs="Times New Roman" w:eastAsia="Times New Roman" w:hAnsi="Times New Roman"/>
          <w:b w:val="0"/>
          <w:i w:val="1"/>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Дисциплина реализуется в рамках базовой части.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освоения дисциплины необходимы компетенции, сформированные в рамках изучения следующих дисциплин: физики, истории, культурологии.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44"/>
          <w:tab w:val="left" w:leader="none" w:pos="7661"/>
        </w:tabs>
        <w:spacing w:after="0" w:before="0" w:line="240" w:lineRule="auto"/>
        <w:ind w:left="0" w:right="1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Дисциплина изучается на 3 курсе</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57"/>
          <w:tab w:val="left" w:leader="none" w:pos="918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трудоемкость (объем) дисциплины составляет 2 зачетные единицы (з.е.), 72 академических часов.</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3.1. Объём дисциплины  по видам учебных занятий (в часах)</w:t>
      </w:r>
    </w:p>
    <w:tbl>
      <w:tblPr>
        <w:tblStyle w:val="Table4"/>
        <w:tblW w:w="990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8"/>
        <w:gridCol w:w="2703"/>
        <w:gridCol w:w="2568"/>
        <w:gridCol w:w="20"/>
        <w:tblGridChange w:id="0">
          <w:tblGrid>
            <w:gridCol w:w="4618"/>
            <w:gridCol w:w="2703"/>
            <w:gridCol w:w="2568"/>
            <w:gridCol w:w="20"/>
          </w:tblGrid>
        </w:tblGridChange>
      </w:tblGrid>
      <w:tr>
        <w:trPr>
          <w:cantSplit w:val="0"/>
          <w:trHeight w:val="57" w:hRule="atLeast"/>
          <w:tblHeader w:val="0"/>
        </w:trPr>
        <w:tc>
          <w:tcPr>
            <w:vMerge w:val="restart"/>
            <w:vAlign w:val="center"/>
          </w:tcPr>
          <w:p w:rsidR="00000000" w:rsidDel="00000000" w:rsidP="00000000" w:rsidRDefault="00000000" w:rsidRPr="00000000" w14:paraId="0000004A">
            <w:pPr>
              <w:tabs>
                <w:tab w:val="right" w:leader="none" w:pos="9639"/>
              </w:tabs>
              <w:ind w:left="318" w:hanging="318"/>
              <w:jc w:val="center"/>
              <w:rPr>
                <w:b w:val="1"/>
                <w:sz w:val="28"/>
                <w:szCs w:val="28"/>
              </w:rPr>
            </w:pPr>
            <w:r w:rsidDel="00000000" w:rsidR="00000000" w:rsidRPr="00000000">
              <w:rPr>
                <w:b w:val="1"/>
                <w:sz w:val="28"/>
                <w:szCs w:val="28"/>
                <w:rtl w:val="0"/>
              </w:rPr>
              <w:t xml:space="preserve">Вид работы</w:t>
            </w:r>
          </w:p>
        </w:tc>
        <w:tc>
          <w:tcPr>
            <w:gridSpan w:val="3"/>
            <w:vAlign w:val="center"/>
          </w:tcPr>
          <w:p w:rsidR="00000000" w:rsidDel="00000000" w:rsidP="00000000" w:rsidRDefault="00000000" w:rsidRPr="00000000" w14:paraId="0000004B">
            <w:pPr>
              <w:tabs>
                <w:tab w:val="right" w:leader="none" w:pos="9639"/>
              </w:tabs>
              <w:jc w:val="center"/>
              <w:rPr>
                <w:b w:val="1"/>
                <w:sz w:val="28"/>
                <w:szCs w:val="28"/>
              </w:rPr>
            </w:pPr>
            <w:r w:rsidDel="00000000" w:rsidR="00000000" w:rsidRPr="00000000">
              <w:rPr>
                <w:b w:val="1"/>
                <w:sz w:val="28"/>
                <w:szCs w:val="28"/>
                <w:rtl w:val="0"/>
              </w:rPr>
              <w:t xml:space="preserve">Форма обучения </w:t>
            </w:r>
            <w:r w:rsidDel="00000000" w:rsidR="00000000" w:rsidRPr="00000000">
              <w:rPr>
                <w:sz w:val="28"/>
                <w:szCs w:val="28"/>
                <w:rtl w:val="0"/>
              </w:rPr>
              <w:t xml:space="preserve">(вносятся данные по реализуемым формам)</w:t>
            </w:r>
            <w:r w:rsidDel="00000000" w:rsidR="00000000" w:rsidRPr="00000000">
              <w:rPr>
                <w:rtl w:val="0"/>
              </w:rPr>
            </w:r>
          </w:p>
        </w:tc>
      </w:tr>
      <w:tr>
        <w:trPr>
          <w:cantSplit w:val="0"/>
          <w:trHeight w:val="57" w:hRule="atLeast"/>
          <w:tblHeader w:val="0"/>
        </w:trPr>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Align w:val="center"/>
          </w:tcPr>
          <w:p w:rsidR="00000000" w:rsidDel="00000000" w:rsidP="00000000" w:rsidRDefault="00000000" w:rsidRPr="00000000" w14:paraId="0000004F">
            <w:pPr>
              <w:tabs>
                <w:tab w:val="right" w:leader="none" w:pos="9639"/>
              </w:tabs>
              <w:jc w:val="center"/>
              <w:rPr>
                <w:b w:val="1"/>
                <w:sz w:val="28"/>
                <w:szCs w:val="28"/>
              </w:rPr>
            </w:pPr>
            <w:r w:rsidDel="00000000" w:rsidR="00000000" w:rsidRPr="00000000">
              <w:rPr>
                <w:b w:val="1"/>
                <w:sz w:val="28"/>
                <w:szCs w:val="28"/>
                <w:rtl w:val="0"/>
              </w:rPr>
              <w:t xml:space="preserve">Очная</w:t>
            </w:r>
          </w:p>
        </w:tc>
        <w:tc>
          <w:tcPr>
            <w:gridSpan w:val="2"/>
            <w:vAlign w:val="center"/>
          </w:tcPr>
          <w:p w:rsidR="00000000" w:rsidDel="00000000" w:rsidP="00000000" w:rsidRDefault="00000000" w:rsidRPr="00000000" w14:paraId="00000050">
            <w:pPr>
              <w:tabs>
                <w:tab w:val="right" w:leader="none" w:pos="9639"/>
              </w:tabs>
              <w:jc w:val="center"/>
              <w:rPr>
                <w:b w:val="1"/>
                <w:sz w:val="28"/>
                <w:szCs w:val="28"/>
              </w:rPr>
            </w:pPr>
            <w:r w:rsidDel="00000000" w:rsidR="00000000" w:rsidRPr="00000000">
              <w:rPr>
                <w:b w:val="1"/>
                <w:sz w:val="28"/>
                <w:szCs w:val="28"/>
                <w:rtl w:val="0"/>
              </w:rPr>
              <w:t xml:space="preserve">Заочная</w:t>
            </w:r>
          </w:p>
        </w:tc>
      </w:tr>
      <w:tr>
        <w:trPr>
          <w:cantSplit w:val="0"/>
          <w:trHeight w:val="57" w:hRule="atLeast"/>
          <w:tblHeader w:val="0"/>
        </w:trPr>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53">
            <w:pPr>
              <w:tabs>
                <w:tab w:val="right" w:leader="none" w:pos="9639"/>
              </w:tabs>
              <w:jc w:val="center"/>
              <w:rPr>
                <w:b w:val="1"/>
                <w:sz w:val="28"/>
                <w:szCs w:val="28"/>
              </w:rPr>
            </w:pPr>
            <w:r w:rsidDel="00000000" w:rsidR="00000000" w:rsidRPr="00000000">
              <w:rPr>
                <w:b w:val="1"/>
                <w:sz w:val="28"/>
                <w:szCs w:val="28"/>
                <w:rtl w:val="0"/>
              </w:rPr>
              <w:t xml:space="preserve">Семестр</w:t>
            </w:r>
          </w:p>
        </w:tc>
        <w:tc>
          <w:tcPr>
            <w:gridSpan w:val="2"/>
            <w:shd w:fill="d9d9d9" w:val="clear"/>
            <w:vAlign w:val="center"/>
          </w:tcPr>
          <w:p w:rsidR="00000000" w:rsidDel="00000000" w:rsidP="00000000" w:rsidRDefault="00000000" w:rsidRPr="00000000" w14:paraId="00000054">
            <w:pPr>
              <w:tabs>
                <w:tab w:val="right" w:leader="none" w:pos="9639"/>
              </w:tabs>
              <w:jc w:val="center"/>
              <w:rPr>
                <w:b w:val="1"/>
                <w:sz w:val="28"/>
                <w:szCs w:val="28"/>
              </w:rPr>
            </w:pPr>
            <w:r w:rsidDel="00000000" w:rsidR="00000000" w:rsidRPr="00000000">
              <w:rPr>
                <w:b w:val="1"/>
                <w:sz w:val="28"/>
                <w:szCs w:val="28"/>
                <w:rtl w:val="0"/>
              </w:rPr>
              <w:t xml:space="preserve">Курс </w:t>
            </w:r>
          </w:p>
        </w:tc>
      </w:tr>
      <w:tr>
        <w:trPr>
          <w:cantSplit w:val="0"/>
          <w:trHeight w:val="57" w:hRule="atLeast"/>
          <w:tblHeader w:val="0"/>
        </w:trPr>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Align w:val="center"/>
          </w:tcPr>
          <w:p w:rsidR="00000000" w:rsidDel="00000000" w:rsidP="00000000" w:rsidRDefault="00000000" w:rsidRPr="00000000" w14:paraId="00000057">
            <w:pPr>
              <w:tabs>
                <w:tab w:val="right" w:leader="none" w:pos="9639"/>
              </w:tabs>
              <w:jc w:val="center"/>
              <w:rPr>
                <w:b w:val="1"/>
                <w:sz w:val="28"/>
                <w:szCs w:val="28"/>
              </w:rPr>
            </w:pPr>
            <w:r w:rsidDel="00000000" w:rsidR="00000000" w:rsidRPr="00000000">
              <w:rPr>
                <w:b w:val="1"/>
                <w:sz w:val="28"/>
                <w:szCs w:val="28"/>
                <w:rtl w:val="0"/>
              </w:rPr>
              <w:t xml:space="preserve">№ 3</w:t>
            </w:r>
          </w:p>
        </w:tc>
        <w:tc>
          <w:tcPr>
            <w:gridSpan w:val="2"/>
            <w:vAlign w:val="center"/>
          </w:tcPr>
          <w:p w:rsidR="00000000" w:rsidDel="00000000" w:rsidP="00000000" w:rsidRDefault="00000000" w:rsidRPr="00000000" w14:paraId="00000058">
            <w:pPr>
              <w:tabs>
                <w:tab w:val="right" w:leader="none" w:pos="9639"/>
              </w:tabs>
              <w:jc w:val="center"/>
              <w:rPr>
                <w:b w:val="1"/>
                <w:sz w:val="28"/>
                <w:szCs w:val="28"/>
              </w:rPr>
            </w:pPr>
            <w:r w:rsidDel="00000000" w:rsidR="00000000" w:rsidRPr="00000000">
              <w:rPr>
                <w:b w:val="1"/>
                <w:sz w:val="28"/>
                <w:szCs w:val="28"/>
                <w:rtl w:val="0"/>
              </w:rPr>
              <w:t xml:space="preserve">№ 3</w:t>
            </w:r>
          </w:p>
        </w:tc>
      </w:tr>
      <w:tr>
        <w:trPr>
          <w:cantSplit w:val="0"/>
          <w:trHeight w:val="57"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gridSpan w:val="3"/>
            <w:shd w:fill="d9d9d9" w:val="clear"/>
            <w:vAlign w:val="center"/>
          </w:tcPr>
          <w:p w:rsidR="00000000" w:rsidDel="00000000" w:rsidP="00000000" w:rsidRDefault="00000000" w:rsidRPr="00000000" w14:paraId="0000005B">
            <w:pPr>
              <w:tabs>
                <w:tab w:val="right" w:leader="none" w:pos="9639"/>
              </w:tabs>
              <w:jc w:val="center"/>
              <w:rPr>
                <w:b w:val="1"/>
                <w:sz w:val="28"/>
                <w:szCs w:val="28"/>
              </w:rPr>
            </w:pPr>
            <w:r w:rsidDel="00000000" w:rsidR="00000000" w:rsidRPr="00000000">
              <w:rPr>
                <w:b w:val="1"/>
                <w:sz w:val="28"/>
                <w:szCs w:val="28"/>
                <w:rtl w:val="0"/>
              </w:rPr>
              <w:t xml:space="preserve">Количество часов на вид работы:</w:t>
            </w:r>
          </w:p>
        </w:tc>
      </w:tr>
      <w:tr>
        <w:trPr>
          <w:cantSplit w:val="0"/>
          <w:trHeight w:val="57" w:hRule="atLeast"/>
          <w:tblHeader w:val="0"/>
        </w:trPr>
        <w:tc>
          <w:tcPr>
            <w:shd w:fill="d9d9d9" w:val="clear"/>
            <w:vAlign w:val="center"/>
          </w:tcPr>
          <w:p w:rsidR="00000000" w:rsidDel="00000000" w:rsidP="00000000" w:rsidRDefault="00000000" w:rsidRPr="00000000" w14:paraId="0000005E">
            <w:pPr>
              <w:tabs>
                <w:tab w:val="right" w:leader="none" w:pos="9639"/>
              </w:tabs>
              <w:jc w:val="center"/>
              <w:rPr>
                <w:b w:val="1"/>
                <w:sz w:val="28"/>
                <w:szCs w:val="28"/>
              </w:rPr>
            </w:pPr>
            <w:r w:rsidDel="00000000" w:rsidR="00000000" w:rsidRPr="00000000">
              <w:rPr>
                <w:b w:val="1"/>
                <w:sz w:val="28"/>
                <w:szCs w:val="28"/>
                <w:rtl w:val="0"/>
              </w:rPr>
              <w:t xml:space="preserve">Контактная работа обучающихся с преподавателем</w:t>
            </w:r>
          </w:p>
        </w:tc>
        <w:tc>
          <w:tcPr>
            <w:shd w:fill="d9d9d9" w:val="clear"/>
            <w:vAlign w:val="center"/>
          </w:tcPr>
          <w:p w:rsidR="00000000" w:rsidDel="00000000" w:rsidP="00000000" w:rsidRDefault="00000000" w:rsidRPr="00000000" w14:paraId="0000005F">
            <w:pPr>
              <w:tabs>
                <w:tab w:val="right" w:leader="none" w:pos="9639"/>
              </w:tabs>
              <w:jc w:val="center"/>
              <w:rPr>
                <w:b w:val="1"/>
                <w:sz w:val="28"/>
                <w:szCs w:val="28"/>
              </w:rPr>
            </w:pPr>
            <w:r w:rsidDel="00000000" w:rsidR="00000000" w:rsidRPr="00000000">
              <w:rPr>
                <w:rtl w:val="0"/>
              </w:rPr>
            </w:r>
          </w:p>
        </w:tc>
        <w:tc>
          <w:tcPr>
            <w:gridSpan w:val="2"/>
            <w:shd w:fill="d9d9d9" w:val="clear"/>
            <w:vAlign w:val="center"/>
          </w:tcPr>
          <w:p w:rsidR="00000000" w:rsidDel="00000000" w:rsidP="00000000" w:rsidRDefault="00000000" w:rsidRPr="00000000" w14:paraId="00000060">
            <w:pPr>
              <w:tabs>
                <w:tab w:val="right" w:leader="none" w:pos="9639"/>
              </w:tabs>
              <w:jc w:val="center"/>
              <w:rPr>
                <w:b w:val="1"/>
                <w:sz w:val="28"/>
                <w:szCs w:val="28"/>
              </w:rPr>
            </w:pPr>
            <w:r w:rsidDel="00000000" w:rsidR="00000000" w:rsidRPr="00000000">
              <w:rPr>
                <w:rtl w:val="0"/>
              </w:rPr>
            </w:r>
          </w:p>
        </w:tc>
      </w:tr>
      <w:tr>
        <w:trPr>
          <w:cantSplit w:val="0"/>
          <w:trHeight w:val="57" w:hRule="atLeast"/>
          <w:tblHeader w:val="0"/>
        </w:trPr>
        <w:tc>
          <w:tcPr>
            <w:shd w:fill="ffff00" w:val="clear"/>
          </w:tcPr>
          <w:p w:rsidR="00000000" w:rsidDel="00000000" w:rsidP="00000000" w:rsidRDefault="00000000" w:rsidRPr="00000000" w14:paraId="00000062">
            <w:pPr>
              <w:tabs>
                <w:tab w:val="right" w:leader="none" w:pos="9639"/>
              </w:tabs>
              <w:rPr>
                <w:b w:val="1"/>
                <w:sz w:val="28"/>
                <w:szCs w:val="28"/>
              </w:rPr>
            </w:pPr>
            <w:r w:rsidDel="00000000" w:rsidR="00000000" w:rsidRPr="00000000">
              <w:rPr>
                <w:b w:val="1"/>
                <w:sz w:val="28"/>
                <w:szCs w:val="28"/>
                <w:rtl w:val="0"/>
              </w:rPr>
              <w:t xml:space="preserve">Аудиторные занятия </w:t>
            </w:r>
            <w:r w:rsidDel="00000000" w:rsidR="00000000" w:rsidRPr="00000000">
              <w:rPr>
                <w:b w:val="1"/>
                <w:i w:val="1"/>
                <w:sz w:val="28"/>
                <w:szCs w:val="28"/>
                <w:rtl w:val="0"/>
              </w:rPr>
              <w:t xml:space="preserve">(всего)</w:t>
            </w:r>
            <w:r w:rsidDel="00000000" w:rsidR="00000000" w:rsidRPr="00000000">
              <w:rPr>
                <w:rtl w:val="0"/>
              </w:rPr>
            </w:r>
          </w:p>
        </w:tc>
        <w:tc>
          <w:tcPr>
            <w:shd w:fill="ffff00" w:val="clear"/>
          </w:tcPr>
          <w:p w:rsidR="00000000" w:rsidDel="00000000" w:rsidP="00000000" w:rsidRDefault="00000000" w:rsidRPr="00000000" w14:paraId="00000063">
            <w:pPr>
              <w:jc w:val="center"/>
              <w:rPr>
                <w:b w:val="1"/>
                <w:sz w:val="28"/>
                <w:szCs w:val="28"/>
              </w:rPr>
            </w:pPr>
            <w:r w:rsidDel="00000000" w:rsidR="00000000" w:rsidRPr="00000000">
              <w:rPr>
                <w:rtl w:val="0"/>
              </w:rPr>
            </w:r>
          </w:p>
        </w:tc>
        <w:tc>
          <w:tcPr>
            <w:shd w:fill="ffff00" w:val="clear"/>
            <w:vAlign w:val="center"/>
          </w:tcPr>
          <w:p w:rsidR="00000000" w:rsidDel="00000000" w:rsidP="00000000" w:rsidRDefault="00000000" w:rsidRPr="00000000" w14:paraId="00000064">
            <w:pPr>
              <w:tabs>
                <w:tab w:val="right" w:leader="none" w:pos="9639"/>
              </w:tabs>
              <w:jc w:val="center"/>
              <w:rPr>
                <w:b w:val="1"/>
                <w:sz w:val="28"/>
                <w:szCs w:val="28"/>
              </w:rPr>
            </w:pPr>
            <w:r w:rsidDel="00000000" w:rsidR="00000000" w:rsidRPr="00000000">
              <w:rPr>
                <w:b w:val="1"/>
                <w:sz w:val="28"/>
                <w:szCs w:val="28"/>
                <w:rtl w:val="0"/>
              </w:rPr>
              <w:t xml:space="preserve">12</w:t>
            </w:r>
          </w:p>
        </w:tc>
      </w:tr>
      <w:tr>
        <w:trPr>
          <w:cantSplit w:val="0"/>
          <w:trHeight w:val="57" w:hRule="atLeast"/>
          <w:tblHeader w:val="0"/>
        </w:trPr>
        <w:tc>
          <w:tcPr/>
          <w:p w:rsidR="00000000" w:rsidDel="00000000" w:rsidP="00000000" w:rsidRDefault="00000000" w:rsidRPr="00000000" w14:paraId="00000065">
            <w:pPr>
              <w:tabs>
                <w:tab w:val="right" w:leader="none" w:pos="9639"/>
              </w:tabs>
              <w:rPr>
                <w:sz w:val="28"/>
                <w:szCs w:val="28"/>
              </w:rPr>
            </w:pPr>
            <w:r w:rsidDel="00000000" w:rsidR="00000000" w:rsidRPr="00000000">
              <w:rPr>
                <w:sz w:val="28"/>
                <w:szCs w:val="28"/>
                <w:rtl w:val="0"/>
              </w:rPr>
              <w:t xml:space="preserve">В том числе:</w:t>
            </w:r>
          </w:p>
        </w:tc>
        <w:tc>
          <w:tcPr>
            <w:vAlign w:val="center"/>
          </w:tcPr>
          <w:p w:rsidR="00000000" w:rsidDel="00000000" w:rsidP="00000000" w:rsidRDefault="00000000" w:rsidRPr="00000000" w14:paraId="00000066">
            <w:pPr>
              <w:tabs>
                <w:tab w:val="right" w:leader="none" w:pos="9639"/>
              </w:tabs>
              <w:jc w:val="center"/>
              <w:rPr>
                <w:sz w:val="28"/>
                <w:szCs w:val="28"/>
              </w:rPr>
            </w:pPr>
            <w:r w:rsidDel="00000000" w:rsidR="00000000" w:rsidRPr="00000000">
              <w:rPr>
                <w:rtl w:val="0"/>
              </w:rPr>
            </w:r>
          </w:p>
        </w:tc>
        <w:tc>
          <w:tcPr>
            <w:vAlign w:val="center"/>
          </w:tcPr>
          <w:p w:rsidR="00000000" w:rsidDel="00000000" w:rsidP="00000000" w:rsidRDefault="00000000" w:rsidRPr="00000000" w14:paraId="00000067">
            <w:pPr>
              <w:tabs>
                <w:tab w:val="right" w:leader="none" w:pos="9639"/>
              </w:tabs>
              <w:jc w:val="center"/>
              <w:rPr>
                <w:sz w:val="28"/>
                <w:szCs w:val="28"/>
              </w:rPr>
            </w:pP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68">
            <w:pPr>
              <w:tabs>
                <w:tab w:val="right" w:leader="none" w:pos="9639"/>
              </w:tabs>
              <w:jc w:val="right"/>
              <w:rPr>
                <w:i w:val="1"/>
                <w:sz w:val="28"/>
                <w:szCs w:val="28"/>
              </w:rPr>
            </w:pPr>
            <w:r w:rsidDel="00000000" w:rsidR="00000000" w:rsidRPr="00000000">
              <w:rPr>
                <w:i w:val="1"/>
                <w:sz w:val="28"/>
                <w:szCs w:val="28"/>
                <w:rtl w:val="0"/>
              </w:rPr>
              <w:t xml:space="preserve">лекции</w:t>
            </w:r>
          </w:p>
          <w:p w:rsidR="00000000" w:rsidDel="00000000" w:rsidP="00000000" w:rsidRDefault="00000000" w:rsidRPr="00000000" w14:paraId="00000069">
            <w:pPr>
              <w:tabs>
                <w:tab w:val="right" w:leader="none" w:pos="9639"/>
              </w:tabs>
              <w:jc w:val="right"/>
              <w:rPr>
                <w:i w:val="1"/>
                <w:sz w:val="28"/>
                <w:szCs w:val="28"/>
              </w:rPr>
            </w:pPr>
            <w:r w:rsidDel="00000000" w:rsidR="00000000" w:rsidRPr="00000000">
              <w:rPr>
                <w:i w:val="1"/>
                <w:sz w:val="28"/>
                <w:szCs w:val="28"/>
                <w:rtl w:val="0"/>
              </w:rPr>
              <w:t xml:space="preserve">(лекции в интерактивной форме)</w:t>
            </w:r>
          </w:p>
        </w:tc>
        <w:tc>
          <w:tcPr>
            <w:vAlign w:val="center"/>
          </w:tcPr>
          <w:p w:rsidR="00000000" w:rsidDel="00000000" w:rsidP="00000000" w:rsidRDefault="00000000" w:rsidRPr="00000000" w14:paraId="0000006A">
            <w:pPr>
              <w:tabs>
                <w:tab w:val="right" w:leader="none" w:pos="9639"/>
              </w:tabs>
              <w:jc w:val="center"/>
              <w:rPr>
                <w:sz w:val="28"/>
                <w:szCs w:val="28"/>
              </w:rPr>
            </w:pPr>
            <w:r w:rsidDel="00000000" w:rsidR="00000000" w:rsidRPr="00000000">
              <w:rPr>
                <w:rtl w:val="0"/>
              </w:rPr>
            </w:r>
          </w:p>
        </w:tc>
        <w:tc>
          <w:tcPr>
            <w:vAlign w:val="center"/>
          </w:tcPr>
          <w:p w:rsidR="00000000" w:rsidDel="00000000" w:rsidP="00000000" w:rsidRDefault="00000000" w:rsidRPr="00000000" w14:paraId="0000006B">
            <w:pPr>
              <w:tabs>
                <w:tab w:val="right" w:leader="none" w:pos="9639"/>
              </w:tabs>
              <w:jc w:val="center"/>
              <w:rPr>
                <w:sz w:val="28"/>
                <w:szCs w:val="28"/>
              </w:rPr>
            </w:pPr>
            <w:r w:rsidDel="00000000" w:rsidR="00000000" w:rsidRPr="00000000">
              <w:rPr>
                <w:sz w:val="28"/>
                <w:szCs w:val="28"/>
                <w:rtl w:val="0"/>
              </w:rPr>
              <w:t xml:space="preserve">12</w:t>
            </w:r>
          </w:p>
        </w:tc>
      </w:tr>
      <w:tr>
        <w:trPr>
          <w:cantSplit w:val="0"/>
          <w:trHeight w:val="57" w:hRule="atLeast"/>
          <w:tblHeader w:val="0"/>
        </w:trPr>
        <w:tc>
          <w:tcPr>
            <w:shd w:fill="d9d9d9" w:val="clear"/>
            <w:vAlign w:val="center"/>
          </w:tcPr>
          <w:p w:rsidR="00000000" w:rsidDel="00000000" w:rsidP="00000000" w:rsidRDefault="00000000" w:rsidRPr="00000000" w14:paraId="0000006C">
            <w:pPr>
              <w:tabs>
                <w:tab w:val="right" w:leader="none" w:pos="9639"/>
              </w:tabs>
              <w:jc w:val="center"/>
              <w:rPr>
                <w:sz w:val="28"/>
                <w:szCs w:val="28"/>
              </w:rPr>
            </w:pPr>
            <w:r w:rsidDel="00000000" w:rsidR="00000000" w:rsidRPr="00000000">
              <w:rPr>
                <w:b w:val="1"/>
                <w:sz w:val="28"/>
                <w:szCs w:val="28"/>
                <w:rtl w:val="0"/>
              </w:rPr>
              <w:t xml:space="preserve">Промежуточная аттестация</w:t>
            </w:r>
            <w:r w:rsidDel="00000000" w:rsidR="00000000" w:rsidRPr="00000000">
              <w:rPr>
                <w:rtl w:val="0"/>
              </w:rPr>
            </w:r>
          </w:p>
        </w:tc>
        <w:tc>
          <w:tcPr>
            <w:shd w:fill="d9d9d9" w:val="clear"/>
            <w:vAlign w:val="center"/>
          </w:tcPr>
          <w:p w:rsidR="00000000" w:rsidDel="00000000" w:rsidP="00000000" w:rsidRDefault="00000000" w:rsidRPr="00000000" w14:paraId="0000006D">
            <w:pPr>
              <w:tabs>
                <w:tab w:val="right" w:leader="none" w:pos="9639"/>
              </w:tabs>
              <w:jc w:val="center"/>
              <w:rPr>
                <w:b w:val="1"/>
                <w:i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6E">
            <w:pPr>
              <w:tabs>
                <w:tab w:val="right" w:leader="none" w:pos="9639"/>
              </w:tabs>
              <w:jc w:val="center"/>
              <w:rPr>
                <w:sz w:val="28"/>
                <w:szCs w:val="28"/>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06F">
            <w:pPr>
              <w:tabs>
                <w:tab w:val="right" w:leader="none" w:pos="9639"/>
              </w:tabs>
              <w:rPr>
                <w:b w:val="1"/>
                <w:sz w:val="28"/>
                <w:szCs w:val="28"/>
              </w:rPr>
            </w:pPr>
            <w:r w:rsidDel="00000000" w:rsidR="00000000" w:rsidRPr="00000000">
              <w:rPr>
                <w:sz w:val="28"/>
                <w:szCs w:val="28"/>
                <w:rtl w:val="0"/>
              </w:rPr>
              <w:t xml:space="preserve">В том числе:</w:t>
            </w:r>
            <w:r w:rsidDel="00000000" w:rsidR="00000000" w:rsidRPr="00000000">
              <w:rPr>
                <w:rtl w:val="0"/>
              </w:rPr>
            </w:r>
          </w:p>
        </w:tc>
        <w:tc>
          <w:tcPr>
            <w:vAlign w:val="center"/>
          </w:tcPr>
          <w:p w:rsidR="00000000" w:rsidDel="00000000" w:rsidP="00000000" w:rsidRDefault="00000000" w:rsidRPr="00000000" w14:paraId="00000070">
            <w:pPr>
              <w:tabs>
                <w:tab w:val="right" w:leader="none" w:pos="9639"/>
              </w:tabs>
              <w:jc w:val="center"/>
              <w:rPr>
                <w:b w:val="1"/>
                <w:i w:val="1"/>
                <w:sz w:val="28"/>
                <w:szCs w:val="28"/>
              </w:rPr>
            </w:pPr>
            <w:r w:rsidDel="00000000" w:rsidR="00000000" w:rsidRPr="00000000">
              <w:rPr>
                <w:rtl w:val="0"/>
              </w:rPr>
            </w:r>
          </w:p>
        </w:tc>
        <w:tc>
          <w:tcPr>
            <w:vAlign w:val="center"/>
          </w:tcPr>
          <w:p w:rsidR="00000000" w:rsidDel="00000000" w:rsidP="00000000" w:rsidRDefault="00000000" w:rsidRPr="00000000" w14:paraId="00000071">
            <w:pPr>
              <w:tabs>
                <w:tab w:val="right" w:leader="none" w:pos="9639"/>
              </w:tabs>
              <w:jc w:val="center"/>
              <w:rPr>
                <w:sz w:val="28"/>
                <w:szCs w:val="28"/>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072">
            <w:pPr>
              <w:tabs>
                <w:tab w:val="right" w:leader="none" w:pos="9639"/>
              </w:tabs>
              <w:jc w:val="right"/>
              <w:rPr>
                <w:b w:val="1"/>
                <w:i w:val="1"/>
                <w:sz w:val="28"/>
                <w:szCs w:val="28"/>
              </w:rPr>
            </w:pPr>
            <w:r w:rsidDel="00000000" w:rsidR="00000000" w:rsidRPr="00000000">
              <w:rPr>
                <w:i w:val="1"/>
                <w:sz w:val="28"/>
                <w:szCs w:val="28"/>
                <w:rtl w:val="0"/>
              </w:rPr>
              <w:t xml:space="preserve">зачет</w:t>
            </w:r>
            <w:r w:rsidDel="00000000" w:rsidR="00000000" w:rsidRPr="00000000">
              <w:rPr>
                <w:rtl w:val="0"/>
              </w:rPr>
            </w:r>
          </w:p>
        </w:tc>
        <w:tc>
          <w:tcPr>
            <w:vAlign w:val="center"/>
          </w:tcPr>
          <w:p w:rsidR="00000000" w:rsidDel="00000000" w:rsidP="00000000" w:rsidRDefault="00000000" w:rsidRPr="00000000" w14:paraId="00000073">
            <w:pPr>
              <w:tabs>
                <w:tab w:val="right" w:leader="none" w:pos="9639"/>
              </w:tabs>
              <w:jc w:val="center"/>
              <w:rPr>
                <w:b w:val="1"/>
                <w:sz w:val="28"/>
                <w:szCs w:val="28"/>
              </w:rPr>
            </w:pPr>
            <w:r w:rsidDel="00000000" w:rsidR="00000000" w:rsidRPr="00000000">
              <w:rPr>
                <w:rtl w:val="0"/>
              </w:rPr>
            </w:r>
          </w:p>
        </w:tc>
        <w:tc>
          <w:tcPr>
            <w:vAlign w:val="center"/>
          </w:tcPr>
          <w:p w:rsidR="00000000" w:rsidDel="00000000" w:rsidP="00000000" w:rsidRDefault="00000000" w:rsidRPr="00000000" w14:paraId="00000074">
            <w:pPr>
              <w:tabs>
                <w:tab w:val="right" w:leader="none" w:pos="9639"/>
              </w:tabs>
              <w:jc w:val="center"/>
              <w:rPr>
                <w:b w:val="1"/>
                <w:sz w:val="28"/>
                <w:szCs w:val="28"/>
              </w:rPr>
            </w:pPr>
            <w:r w:rsidDel="00000000" w:rsidR="00000000" w:rsidRPr="00000000">
              <w:rPr>
                <w:b w:val="1"/>
                <w:sz w:val="28"/>
                <w:szCs w:val="28"/>
                <w:rtl w:val="0"/>
              </w:rPr>
              <w:t xml:space="preserve">+</w:t>
            </w:r>
          </w:p>
        </w:tc>
      </w:tr>
      <w:tr>
        <w:trPr>
          <w:cantSplit w:val="0"/>
          <w:trHeight w:val="57" w:hRule="atLeast"/>
          <w:tblHeader w:val="0"/>
        </w:trPr>
        <w:tc>
          <w:tcPr>
            <w:shd w:fill="d9d9d9" w:val="clear"/>
          </w:tcPr>
          <w:p w:rsidR="00000000" w:rsidDel="00000000" w:rsidP="00000000" w:rsidRDefault="00000000" w:rsidRPr="00000000" w14:paraId="00000075">
            <w:pPr>
              <w:tabs>
                <w:tab w:val="right" w:leader="none" w:pos="9639"/>
              </w:tabs>
              <w:jc w:val="right"/>
              <w:rPr>
                <w:b w:val="1"/>
                <w:sz w:val="28"/>
                <w:szCs w:val="28"/>
              </w:rPr>
            </w:pPr>
            <w:r w:rsidDel="00000000" w:rsidR="00000000" w:rsidRPr="00000000">
              <w:rPr>
                <w:b w:val="1"/>
                <w:sz w:val="28"/>
                <w:szCs w:val="28"/>
                <w:rtl w:val="0"/>
              </w:rPr>
              <w:t xml:space="preserve">Самостоятельная работа обучающихся</w:t>
            </w:r>
          </w:p>
        </w:tc>
        <w:tc>
          <w:tcPr>
            <w:shd w:fill="d9d9d9" w:val="clear"/>
          </w:tcPr>
          <w:p w:rsidR="00000000" w:rsidDel="00000000" w:rsidP="00000000" w:rsidRDefault="00000000" w:rsidRPr="00000000" w14:paraId="00000076">
            <w:pPr>
              <w:tabs>
                <w:tab w:val="right" w:leader="none" w:pos="9639"/>
              </w:tabs>
              <w:jc w:val="center"/>
              <w:rPr>
                <w:b w:val="1"/>
                <w:sz w:val="28"/>
                <w:szCs w:val="28"/>
              </w:rPr>
            </w:pPr>
            <w:r w:rsidDel="00000000" w:rsidR="00000000" w:rsidRPr="00000000">
              <w:rPr>
                <w:rtl w:val="0"/>
              </w:rPr>
            </w:r>
          </w:p>
        </w:tc>
        <w:tc>
          <w:tcPr>
            <w:shd w:fill="d9d9d9" w:val="clear"/>
          </w:tcPr>
          <w:p w:rsidR="00000000" w:rsidDel="00000000" w:rsidP="00000000" w:rsidRDefault="00000000" w:rsidRPr="00000000" w14:paraId="00000077">
            <w:pPr>
              <w:tabs>
                <w:tab w:val="right" w:leader="none" w:pos="9639"/>
              </w:tabs>
              <w:jc w:val="center"/>
              <w:rPr>
                <w:b w:val="1"/>
                <w:sz w:val="28"/>
                <w:szCs w:val="28"/>
              </w:rPr>
            </w:pPr>
            <w:r w:rsidDel="00000000" w:rsidR="00000000" w:rsidRPr="00000000">
              <w:rPr>
                <w:rtl w:val="0"/>
              </w:rPr>
            </w:r>
          </w:p>
        </w:tc>
      </w:tr>
      <w:tr>
        <w:trPr>
          <w:cantSplit w:val="0"/>
          <w:trHeight w:val="57" w:hRule="atLeast"/>
          <w:tblHeader w:val="0"/>
        </w:trPr>
        <w:tc>
          <w:tcPr>
            <w:shd w:fill="ffff00" w:val="clear"/>
          </w:tcPr>
          <w:p w:rsidR="00000000" w:rsidDel="00000000" w:rsidP="00000000" w:rsidRDefault="00000000" w:rsidRPr="00000000" w14:paraId="00000078">
            <w:pPr>
              <w:tabs>
                <w:tab w:val="right" w:leader="none" w:pos="9639"/>
              </w:tabs>
              <w:rPr>
                <w:b w:val="1"/>
                <w:sz w:val="28"/>
                <w:szCs w:val="28"/>
              </w:rPr>
            </w:pPr>
            <w:r w:rsidDel="00000000" w:rsidR="00000000" w:rsidRPr="00000000">
              <w:rPr>
                <w:b w:val="1"/>
                <w:sz w:val="28"/>
                <w:szCs w:val="28"/>
                <w:rtl w:val="0"/>
              </w:rPr>
              <w:t xml:space="preserve">Самостоятельная работа обучающихся </w:t>
            </w:r>
            <w:r w:rsidDel="00000000" w:rsidR="00000000" w:rsidRPr="00000000">
              <w:rPr>
                <w:b w:val="1"/>
                <w:i w:val="1"/>
                <w:sz w:val="28"/>
                <w:szCs w:val="28"/>
                <w:rtl w:val="0"/>
              </w:rPr>
              <w:t xml:space="preserve">(всего)</w:t>
            </w:r>
            <w:r w:rsidDel="00000000" w:rsidR="00000000" w:rsidRPr="00000000">
              <w:rPr>
                <w:rtl w:val="0"/>
              </w:rPr>
            </w:r>
          </w:p>
        </w:tc>
        <w:tc>
          <w:tcPr>
            <w:shd w:fill="ffff00" w:val="clear"/>
            <w:vAlign w:val="center"/>
          </w:tcPr>
          <w:p w:rsidR="00000000" w:rsidDel="00000000" w:rsidP="00000000" w:rsidRDefault="00000000" w:rsidRPr="00000000" w14:paraId="00000079">
            <w:pPr>
              <w:tabs>
                <w:tab w:val="right" w:leader="none" w:pos="9639"/>
              </w:tabs>
              <w:jc w:val="center"/>
              <w:rPr>
                <w:b w:val="1"/>
                <w:sz w:val="28"/>
                <w:szCs w:val="28"/>
              </w:rPr>
            </w:pPr>
            <w:r w:rsidDel="00000000" w:rsidR="00000000" w:rsidRPr="00000000">
              <w:rPr>
                <w:rtl w:val="0"/>
              </w:rPr>
            </w:r>
          </w:p>
        </w:tc>
        <w:tc>
          <w:tcPr>
            <w:shd w:fill="ffff00" w:val="clear"/>
            <w:vAlign w:val="center"/>
          </w:tcPr>
          <w:p w:rsidR="00000000" w:rsidDel="00000000" w:rsidP="00000000" w:rsidRDefault="00000000" w:rsidRPr="00000000" w14:paraId="0000007A">
            <w:pPr>
              <w:tabs>
                <w:tab w:val="right" w:leader="none" w:pos="9639"/>
              </w:tabs>
              <w:jc w:val="center"/>
              <w:rPr>
                <w:b w:val="1"/>
                <w:sz w:val="28"/>
                <w:szCs w:val="28"/>
              </w:rPr>
            </w:pPr>
            <w:r w:rsidDel="00000000" w:rsidR="00000000" w:rsidRPr="00000000">
              <w:rPr>
                <w:b w:val="1"/>
                <w:sz w:val="28"/>
                <w:szCs w:val="28"/>
                <w:rtl w:val="0"/>
              </w:rPr>
              <w:t xml:space="preserve">60</w:t>
            </w:r>
          </w:p>
        </w:tc>
      </w:tr>
      <w:tr>
        <w:trPr>
          <w:cantSplit w:val="0"/>
          <w:trHeight w:val="57" w:hRule="atLeast"/>
          <w:tblHeader w:val="0"/>
        </w:trPr>
        <w:tc>
          <w:tcPr/>
          <w:p w:rsidR="00000000" w:rsidDel="00000000" w:rsidP="00000000" w:rsidRDefault="00000000" w:rsidRPr="00000000" w14:paraId="0000007B">
            <w:pPr>
              <w:tabs>
                <w:tab w:val="right" w:leader="none" w:pos="9639"/>
              </w:tabs>
              <w:rPr>
                <w:sz w:val="28"/>
                <w:szCs w:val="28"/>
              </w:rPr>
            </w:pPr>
            <w:r w:rsidDel="00000000" w:rsidR="00000000" w:rsidRPr="00000000">
              <w:rPr>
                <w:sz w:val="28"/>
                <w:szCs w:val="28"/>
                <w:rtl w:val="0"/>
              </w:rPr>
              <w:t xml:space="preserve">В том числе:</w:t>
            </w:r>
          </w:p>
        </w:tc>
        <w:tc>
          <w:tcPr>
            <w:vAlign w:val="center"/>
          </w:tcPr>
          <w:p w:rsidR="00000000" w:rsidDel="00000000" w:rsidP="00000000" w:rsidRDefault="00000000" w:rsidRPr="00000000" w14:paraId="0000007C">
            <w:pPr>
              <w:tabs>
                <w:tab w:val="right" w:leader="none" w:pos="9639"/>
              </w:tabs>
              <w:jc w:val="center"/>
              <w:rPr>
                <w:sz w:val="28"/>
                <w:szCs w:val="28"/>
              </w:rPr>
            </w:pPr>
            <w:r w:rsidDel="00000000" w:rsidR="00000000" w:rsidRPr="00000000">
              <w:rPr>
                <w:rtl w:val="0"/>
              </w:rPr>
            </w:r>
          </w:p>
        </w:tc>
        <w:tc>
          <w:tcPr>
            <w:vAlign w:val="center"/>
          </w:tcPr>
          <w:p w:rsidR="00000000" w:rsidDel="00000000" w:rsidP="00000000" w:rsidRDefault="00000000" w:rsidRPr="00000000" w14:paraId="0000007D">
            <w:pPr>
              <w:tabs>
                <w:tab w:val="right" w:leader="none" w:pos="9639"/>
              </w:tabs>
              <w:jc w:val="center"/>
              <w:rPr>
                <w:sz w:val="28"/>
                <w:szCs w:val="28"/>
              </w:rPr>
            </w:pP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7E">
            <w:pPr>
              <w:jc w:val="right"/>
              <w:rPr>
                <w:i w:val="1"/>
                <w:sz w:val="28"/>
                <w:szCs w:val="28"/>
              </w:rPr>
            </w:pPr>
            <w:r w:rsidDel="00000000" w:rsidR="00000000" w:rsidRPr="00000000">
              <w:rPr>
                <w:i w:val="1"/>
                <w:sz w:val="28"/>
                <w:szCs w:val="28"/>
                <w:rtl w:val="0"/>
              </w:rPr>
              <w:t xml:space="preserve">проработка учебного (теоретического) материала</w:t>
            </w:r>
          </w:p>
        </w:tc>
        <w:tc>
          <w:tcPr>
            <w:vAlign w:val="center"/>
          </w:tcPr>
          <w:p w:rsidR="00000000" w:rsidDel="00000000" w:rsidP="00000000" w:rsidRDefault="00000000" w:rsidRPr="00000000" w14:paraId="0000007F">
            <w:pPr>
              <w:tabs>
                <w:tab w:val="right" w:leader="none" w:pos="9639"/>
              </w:tabs>
              <w:jc w:val="center"/>
              <w:rPr>
                <w:sz w:val="28"/>
                <w:szCs w:val="28"/>
              </w:rPr>
            </w:pPr>
            <w:r w:rsidDel="00000000" w:rsidR="00000000" w:rsidRPr="00000000">
              <w:rPr>
                <w:rtl w:val="0"/>
              </w:rPr>
            </w:r>
          </w:p>
        </w:tc>
        <w:tc>
          <w:tcPr>
            <w:vAlign w:val="center"/>
          </w:tcPr>
          <w:p w:rsidR="00000000" w:rsidDel="00000000" w:rsidP="00000000" w:rsidRDefault="00000000" w:rsidRPr="00000000" w14:paraId="00000080">
            <w:pPr>
              <w:tabs>
                <w:tab w:val="right" w:leader="none" w:pos="9639"/>
              </w:tabs>
              <w:jc w:val="center"/>
              <w:rPr>
                <w:sz w:val="28"/>
                <w:szCs w:val="28"/>
              </w:rPr>
            </w:pPr>
            <w:r w:rsidDel="00000000" w:rsidR="00000000" w:rsidRPr="00000000">
              <w:rPr>
                <w:sz w:val="28"/>
                <w:szCs w:val="28"/>
                <w:rtl w:val="0"/>
              </w:rPr>
              <w:t xml:space="preserve">20</w:t>
            </w:r>
          </w:p>
        </w:tc>
      </w:tr>
      <w:tr>
        <w:trPr>
          <w:cantSplit w:val="0"/>
          <w:trHeight w:val="57" w:hRule="atLeast"/>
          <w:tblHeader w:val="0"/>
        </w:trPr>
        <w:tc>
          <w:tcPr/>
          <w:p w:rsidR="00000000" w:rsidDel="00000000" w:rsidP="00000000" w:rsidRDefault="00000000" w:rsidRPr="00000000" w14:paraId="00000081">
            <w:pPr>
              <w:jc w:val="right"/>
              <w:rPr>
                <w:i w:val="1"/>
                <w:sz w:val="28"/>
                <w:szCs w:val="28"/>
              </w:rPr>
            </w:pPr>
            <w:r w:rsidDel="00000000" w:rsidR="00000000" w:rsidRPr="00000000">
              <w:rPr>
                <w:i w:val="1"/>
                <w:sz w:val="28"/>
                <w:szCs w:val="28"/>
                <w:rtl w:val="0"/>
              </w:rPr>
              <w:t xml:space="preserve">подготовка реферата</w:t>
            </w:r>
          </w:p>
        </w:tc>
        <w:tc>
          <w:tcPr>
            <w:vAlign w:val="center"/>
          </w:tcPr>
          <w:p w:rsidR="00000000" w:rsidDel="00000000" w:rsidP="00000000" w:rsidRDefault="00000000" w:rsidRPr="00000000" w14:paraId="00000082">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83">
            <w:pPr>
              <w:tabs>
                <w:tab w:val="right" w:leader="none" w:pos="9639"/>
              </w:tabs>
              <w:jc w:val="center"/>
              <w:rPr>
                <w:sz w:val="28"/>
                <w:szCs w:val="28"/>
              </w:rPr>
            </w:pPr>
            <w:r w:rsidDel="00000000" w:rsidR="00000000" w:rsidRPr="00000000">
              <w:rPr>
                <w:sz w:val="28"/>
                <w:szCs w:val="28"/>
                <w:rtl w:val="0"/>
              </w:rPr>
              <w:t xml:space="preserve">20</w:t>
            </w:r>
          </w:p>
        </w:tc>
      </w:tr>
      <w:tr>
        <w:trPr>
          <w:cantSplit w:val="0"/>
          <w:trHeight w:val="57" w:hRule="atLeast"/>
          <w:tblHeader w:val="0"/>
        </w:trPr>
        <w:tc>
          <w:tcPr/>
          <w:p w:rsidR="00000000" w:rsidDel="00000000" w:rsidP="00000000" w:rsidRDefault="00000000" w:rsidRPr="00000000" w14:paraId="00000084">
            <w:pPr>
              <w:jc w:val="right"/>
              <w:rPr>
                <w:i w:val="1"/>
                <w:color w:val="ff0000"/>
                <w:sz w:val="28"/>
                <w:szCs w:val="28"/>
              </w:rPr>
            </w:pPr>
            <w:r w:rsidDel="00000000" w:rsidR="00000000" w:rsidRPr="00000000">
              <w:rPr>
                <w:i w:val="1"/>
                <w:sz w:val="28"/>
                <w:szCs w:val="28"/>
                <w:rtl w:val="0"/>
              </w:rPr>
              <w:t xml:space="preserve">подготовка к зачету</w:t>
            </w:r>
            <w:r w:rsidDel="00000000" w:rsidR="00000000" w:rsidRPr="00000000">
              <w:rPr>
                <w:rtl w:val="0"/>
              </w:rPr>
            </w:r>
          </w:p>
        </w:tc>
        <w:tc>
          <w:tcPr>
            <w:vAlign w:val="center"/>
          </w:tcPr>
          <w:p w:rsidR="00000000" w:rsidDel="00000000" w:rsidP="00000000" w:rsidRDefault="00000000" w:rsidRPr="00000000" w14:paraId="00000085">
            <w:pPr>
              <w:jc w:val="center"/>
              <w:rPr>
                <w:sz w:val="28"/>
                <w:szCs w:val="28"/>
              </w:rPr>
            </w:pPr>
            <w:r w:rsidDel="00000000" w:rsidR="00000000" w:rsidRPr="00000000">
              <w:rPr>
                <w:rtl w:val="0"/>
              </w:rPr>
            </w:r>
          </w:p>
        </w:tc>
        <w:tc>
          <w:tcPr>
            <w:vAlign w:val="center"/>
          </w:tcPr>
          <w:p w:rsidR="00000000" w:rsidDel="00000000" w:rsidP="00000000" w:rsidRDefault="00000000" w:rsidRPr="00000000" w14:paraId="00000086">
            <w:pPr>
              <w:tabs>
                <w:tab w:val="right" w:leader="none" w:pos="9639"/>
              </w:tabs>
              <w:jc w:val="center"/>
              <w:rPr>
                <w:sz w:val="28"/>
                <w:szCs w:val="28"/>
              </w:rPr>
            </w:pPr>
            <w:r w:rsidDel="00000000" w:rsidR="00000000" w:rsidRPr="00000000">
              <w:rPr>
                <w:sz w:val="28"/>
                <w:szCs w:val="28"/>
                <w:rtl w:val="0"/>
              </w:rPr>
              <w:t xml:space="preserve">20</w:t>
            </w:r>
          </w:p>
        </w:tc>
      </w:tr>
      <w:tr>
        <w:trPr>
          <w:cantSplit w:val="0"/>
          <w:trHeight w:val="57" w:hRule="atLeast"/>
          <w:tblHeader w:val="0"/>
        </w:trPr>
        <w:tc>
          <w:tcPr>
            <w:shd w:fill="d9d9d9" w:val="clear"/>
          </w:tcPr>
          <w:p w:rsidR="00000000" w:rsidDel="00000000" w:rsidP="00000000" w:rsidRDefault="00000000" w:rsidRPr="00000000" w14:paraId="00000087">
            <w:pPr>
              <w:tabs>
                <w:tab w:val="right" w:leader="none" w:pos="9639"/>
              </w:tabs>
              <w:rPr>
                <w:b w:val="1"/>
                <w:sz w:val="28"/>
                <w:szCs w:val="28"/>
              </w:rPr>
            </w:pPr>
            <w:r w:rsidDel="00000000" w:rsidR="00000000" w:rsidRPr="00000000">
              <w:rPr>
                <w:b w:val="1"/>
                <w:sz w:val="28"/>
                <w:szCs w:val="28"/>
                <w:rtl w:val="0"/>
              </w:rPr>
              <w:t xml:space="preserve">Всего (часы):</w:t>
            </w:r>
          </w:p>
        </w:tc>
        <w:tc>
          <w:tcPr>
            <w:shd w:fill="d9d9d9" w:val="clear"/>
            <w:vAlign w:val="center"/>
          </w:tcPr>
          <w:p w:rsidR="00000000" w:rsidDel="00000000" w:rsidP="00000000" w:rsidRDefault="00000000" w:rsidRPr="00000000" w14:paraId="00000088">
            <w:pPr>
              <w:tabs>
                <w:tab w:val="right" w:leader="none" w:pos="9639"/>
              </w:tabs>
              <w:jc w:val="center"/>
              <w:rPr>
                <w:b w:val="1"/>
                <w:sz w:val="28"/>
                <w:szCs w:val="28"/>
              </w:rPr>
            </w:pPr>
            <w:r w:rsidDel="00000000" w:rsidR="00000000" w:rsidRPr="00000000">
              <w:rPr>
                <w:rtl w:val="0"/>
              </w:rPr>
            </w:r>
          </w:p>
        </w:tc>
        <w:tc>
          <w:tcPr>
            <w:shd w:fill="d9d9d9" w:val="clear"/>
            <w:vAlign w:val="center"/>
          </w:tcPr>
          <w:p w:rsidR="00000000" w:rsidDel="00000000" w:rsidP="00000000" w:rsidRDefault="00000000" w:rsidRPr="00000000" w14:paraId="00000089">
            <w:pPr>
              <w:tabs>
                <w:tab w:val="right" w:leader="none" w:pos="9639"/>
              </w:tabs>
              <w:jc w:val="center"/>
              <w:rPr>
                <w:b w:val="1"/>
                <w:sz w:val="28"/>
                <w:szCs w:val="28"/>
              </w:rPr>
            </w:pPr>
            <w:r w:rsidDel="00000000" w:rsidR="00000000" w:rsidRPr="00000000">
              <w:rPr>
                <w:b w:val="1"/>
                <w:sz w:val="28"/>
                <w:szCs w:val="28"/>
                <w:rtl w:val="0"/>
              </w:rPr>
              <w:t xml:space="preserve">72</w:t>
            </w:r>
          </w:p>
        </w:tc>
      </w:tr>
      <w:tr>
        <w:trPr>
          <w:cantSplit w:val="0"/>
          <w:trHeight w:val="57" w:hRule="atLeast"/>
          <w:tblHeader w:val="0"/>
        </w:trPr>
        <w:tc>
          <w:tcPr>
            <w:shd w:fill="d9d9d9" w:val="clear"/>
          </w:tcPr>
          <w:p w:rsidR="00000000" w:rsidDel="00000000" w:rsidP="00000000" w:rsidRDefault="00000000" w:rsidRPr="00000000" w14:paraId="0000008A">
            <w:pPr>
              <w:tabs>
                <w:tab w:val="right" w:leader="none" w:pos="9639"/>
              </w:tabs>
              <w:rPr>
                <w:b w:val="1"/>
                <w:sz w:val="28"/>
                <w:szCs w:val="28"/>
              </w:rPr>
            </w:pPr>
            <w:r w:rsidDel="00000000" w:rsidR="00000000" w:rsidRPr="00000000">
              <w:rPr>
                <w:b w:val="1"/>
                <w:sz w:val="28"/>
                <w:szCs w:val="28"/>
                <w:rtl w:val="0"/>
              </w:rPr>
              <w:t xml:space="preserve">Всего (зачетные единицы):</w:t>
            </w:r>
          </w:p>
        </w:tc>
        <w:tc>
          <w:tcPr>
            <w:shd w:fill="d9d9d9" w:val="clear"/>
            <w:vAlign w:val="center"/>
          </w:tcPr>
          <w:p w:rsidR="00000000" w:rsidDel="00000000" w:rsidP="00000000" w:rsidRDefault="00000000" w:rsidRPr="00000000" w14:paraId="0000008B">
            <w:pPr>
              <w:tabs>
                <w:tab w:val="right" w:leader="none" w:pos="9639"/>
              </w:tabs>
              <w:jc w:val="center"/>
              <w:rPr>
                <w:b w:val="1"/>
                <w:sz w:val="28"/>
                <w:szCs w:val="28"/>
              </w:rPr>
            </w:pPr>
            <w:r w:rsidDel="00000000" w:rsidR="00000000" w:rsidRPr="00000000">
              <w:rPr>
                <w:rtl w:val="0"/>
              </w:rPr>
            </w:r>
          </w:p>
        </w:tc>
        <w:tc>
          <w:tcPr>
            <w:gridSpan w:val="2"/>
            <w:shd w:fill="d9d9d9" w:val="clear"/>
            <w:vAlign w:val="center"/>
          </w:tcPr>
          <w:p w:rsidR="00000000" w:rsidDel="00000000" w:rsidP="00000000" w:rsidRDefault="00000000" w:rsidRPr="00000000" w14:paraId="0000008C">
            <w:pPr>
              <w:tabs>
                <w:tab w:val="right" w:leader="none" w:pos="9639"/>
              </w:tabs>
              <w:jc w:val="center"/>
              <w:rPr>
                <w:b w:val="1"/>
                <w:sz w:val="28"/>
                <w:szCs w:val="28"/>
              </w:rPr>
            </w:pPr>
            <w:r w:rsidDel="00000000" w:rsidR="00000000" w:rsidRPr="00000000">
              <w:rPr>
                <w:b w:val="1"/>
                <w:sz w:val="28"/>
                <w:szCs w:val="28"/>
                <w:rtl w:val="0"/>
              </w:rPr>
              <w:t xml:space="preserve">2</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4.1. Разделы дисциплины и трудоемкость по видам учебных занятий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1"/>
          <w:i w:val="1"/>
          <w:smallCaps w:val="0"/>
          <w:strike w:val="0"/>
          <w:color w:val="000000"/>
          <w:sz w:val="28"/>
          <w:szCs w:val="28"/>
          <w:u w:val="none"/>
          <w:shd w:fill="auto" w:val="clear"/>
          <w:vertAlign w:val="baseline"/>
        </w:rPr>
        <w:sectPr>
          <w:footerReference r:id="rId7" w:type="default"/>
          <w:footerReference r:id="rId8" w:type="even"/>
          <w:pgSz w:h="16837" w:w="11905" w:orient="portrait"/>
          <w:pgMar w:bottom="851" w:top="851" w:left="1418" w:right="567" w:header="720" w:footer="720"/>
          <w:pgNumType w:start="1"/>
          <w:titlePg w:val="1"/>
        </w:sect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 академических часах)</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tbl>
      <w:tblPr>
        <w:tblStyle w:val="Table5"/>
        <w:tblW w:w="15308.999999999998" w:type="dxa"/>
        <w:jc w:val="left"/>
        <w:tblLayout w:type="fixed"/>
        <w:tblLook w:val="0000"/>
      </w:tblPr>
      <w:tblGrid>
        <w:gridCol w:w="567"/>
        <w:gridCol w:w="5365"/>
        <w:gridCol w:w="937"/>
        <w:gridCol w:w="937"/>
        <w:gridCol w:w="937"/>
        <w:gridCol w:w="938"/>
        <w:gridCol w:w="938"/>
        <w:gridCol w:w="938"/>
        <w:gridCol w:w="938"/>
        <w:gridCol w:w="938"/>
        <w:gridCol w:w="938"/>
        <w:gridCol w:w="938"/>
        <w:tblGridChange w:id="0">
          <w:tblGrid>
            <w:gridCol w:w="567"/>
            <w:gridCol w:w="5365"/>
            <w:gridCol w:w="937"/>
            <w:gridCol w:w="937"/>
            <w:gridCol w:w="937"/>
            <w:gridCol w:w="938"/>
            <w:gridCol w:w="938"/>
            <w:gridCol w:w="938"/>
            <w:gridCol w:w="938"/>
            <w:gridCol w:w="938"/>
            <w:gridCol w:w="938"/>
            <w:gridCol w:w="938"/>
          </w:tblGrid>
        </w:tblGridChange>
      </w:tblGrid>
      <w:tr>
        <w:trPr>
          <w:cantSplit w:val="0"/>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п/п</w:t>
            </w:r>
          </w:p>
          <w:p w:rsidR="00000000" w:rsidDel="00000000" w:rsidP="00000000" w:rsidRDefault="00000000" w:rsidRPr="00000000" w14:paraId="00000095">
            <w:pPr>
              <w:jc w:val="center"/>
              <w:rPr>
                <w:rFonts w:ascii="Times New Roman" w:cs="Times New Roman" w:eastAsia="Times New Roman" w:hAnsi="Times New Roman"/>
                <w:b w:val="1"/>
                <w:sz w:val="22"/>
                <w:szCs w:val="22"/>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96">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Наименование раздела /темы дисциплины </w:t>
            </w:r>
          </w:p>
        </w:tc>
        <w:tc>
          <w:tcPr>
            <w:gridSpan w:val="10"/>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Виды учебной работы в часах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(вносятся данные по реализуемым формам)</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332"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Очная форма обучения</w:t>
            </w:r>
          </w:p>
        </w:tc>
        <w:tc>
          <w:tcPr>
            <w:gridSpan w:val="5"/>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Заочная форма обучения</w:t>
            </w:r>
          </w:p>
        </w:tc>
      </w:tr>
      <w:tr>
        <w:trPr>
          <w:cantSplit w:val="0"/>
          <w:trHeight w:val="342"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Внеауд</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Внеауд</w:t>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Критерии безопасности и оценка риска</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4</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bfbfbf"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60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rPr>
                <w:sz w:val="28"/>
                <w:szCs w:val="28"/>
              </w:rPr>
            </w:pPr>
            <w:r w:rsidDel="00000000" w:rsidR="00000000" w:rsidRPr="00000000">
              <w:rPr>
                <w:sz w:val="28"/>
                <w:szCs w:val="28"/>
                <w:rtl w:val="0"/>
              </w:rPr>
              <w:t xml:space="preserve">Инженерные вопросы безопасности существующих и перспективных реакторов, барьеры безопасности.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3">
            <w:pPr>
              <w:rPr>
                <w:sz w:val="28"/>
                <w:szCs w:val="28"/>
              </w:rPr>
            </w:pPr>
            <w:r w:rsidDel="00000000" w:rsidR="00000000" w:rsidRPr="00000000">
              <w:rPr>
                <w:sz w:val="28"/>
                <w:szCs w:val="28"/>
                <w:rtl w:val="0"/>
              </w:rPr>
              <w:t xml:space="preserve">Анализ крупных аварий на атомных станциях.</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0.5</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F">
            <w:pPr>
              <w:rPr>
                <w:sz w:val="28"/>
                <w:szCs w:val="28"/>
              </w:rPr>
            </w:pPr>
            <w:r w:rsidDel="00000000" w:rsidR="00000000" w:rsidRPr="00000000">
              <w:rPr>
                <w:sz w:val="28"/>
                <w:szCs w:val="28"/>
                <w:rtl w:val="0"/>
              </w:rPr>
              <w:t xml:space="preserve">Концепция внутренней безопасности.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0.5</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B">
            <w:pPr>
              <w:rPr>
                <w:sz w:val="28"/>
                <w:szCs w:val="28"/>
              </w:rPr>
            </w:pPr>
            <w:r w:rsidDel="00000000" w:rsidR="00000000" w:rsidRPr="00000000">
              <w:rPr>
                <w:sz w:val="28"/>
                <w:szCs w:val="28"/>
                <w:rtl w:val="0"/>
              </w:rPr>
              <w:t xml:space="preserve">Вероятностный анализ безопасности (ВАБ).</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0.5</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7">
            <w:pPr>
              <w:rPr>
                <w:sz w:val="28"/>
                <w:szCs w:val="28"/>
              </w:rPr>
            </w:pPr>
            <w:r w:rsidDel="00000000" w:rsidR="00000000" w:rsidRPr="00000000">
              <w:rPr>
                <w:sz w:val="28"/>
                <w:szCs w:val="28"/>
                <w:rtl w:val="0"/>
              </w:rPr>
              <w:t xml:space="preserve">Элементы теории вероятностей.</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0.5</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3">
            <w:pPr>
              <w:rPr>
                <w:sz w:val="28"/>
                <w:szCs w:val="28"/>
              </w:rPr>
            </w:pPr>
            <w:r w:rsidDel="00000000" w:rsidR="00000000" w:rsidRPr="00000000">
              <w:rPr>
                <w:sz w:val="28"/>
                <w:szCs w:val="28"/>
                <w:rtl w:val="0"/>
              </w:rPr>
              <w:t xml:space="preserve">Основные понятия теории надежности и их приложение к ядерным установкам.</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0.5</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F">
            <w:pPr>
              <w:rPr>
                <w:sz w:val="28"/>
                <w:szCs w:val="28"/>
              </w:rPr>
            </w:pPr>
            <w:r w:rsidDel="00000000" w:rsidR="00000000" w:rsidRPr="00000000">
              <w:rPr>
                <w:sz w:val="28"/>
                <w:szCs w:val="28"/>
                <w:rtl w:val="0"/>
              </w:rPr>
              <w:t xml:space="preserve">Методы оценки надежности ЯЭУ.</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0.5</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Итого за </w:t>
            </w:r>
            <w:r w:rsidDel="00000000" w:rsidR="00000000" w:rsidRPr="00000000">
              <w:rPr>
                <w:b w:val="1"/>
                <w:sz w:val="28"/>
                <w:szCs w:val="28"/>
                <w:rtl w:val="0"/>
              </w:rPr>
              <w:t xml:space="preserve">3 курс</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4</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60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Всего:</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4</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60</w:t>
            </w:r>
            <w:r w:rsidDel="00000000" w:rsidR="00000000" w:rsidRPr="00000000">
              <w:rPr>
                <w:rtl w:val="0"/>
              </w:rPr>
            </w:r>
          </w:p>
        </w:tc>
      </w:tr>
    </w:tb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sectPr>
          <w:type w:val="nextPage"/>
          <w:pgSz w:h="11905" w:w="16837" w:orient="landscape"/>
          <w:pgMar w:bottom="567" w:top="1418" w:left="851" w:right="851" w:header="720" w:footer="720"/>
          <w:titlePg w:val="1"/>
        </w:sect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Прим.: Лек – лекции, Сем/Пр – семинары, практические занятия, Лаб – лабораторные занятия, СРО – самостоятельная работа обучающихся, Внеауд – внеаудиторные занятия.</w:t>
      </w:r>
    </w:p>
    <w:bookmarkStart w:colFirst="0" w:colLast="0" w:name="bookmark=id.3znysh7" w:id="3"/>
    <w:bookmarkEnd w:id="3"/>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4.2. Содержание дисциплины, структурированное по разделам (темам)</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Лекционный курс</w:t>
      </w:r>
    </w:p>
    <w:tbl>
      <w:tblPr>
        <w:tblStyle w:val="Table6"/>
        <w:tblW w:w="9781.0" w:type="dxa"/>
        <w:jc w:val="left"/>
        <w:tblLayout w:type="fixed"/>
        <w:tblLook w:val="0000"/>
      </w:tblPr>
      <w:tblGrid>
        <w:gridCol w:w="686"/>
        <w:gridCol w:w="2716"/>
        <w:gridCol w:w="6379"/>
        <w:tblGridChange w:id="0">
          <w:tblGrid>
            <w:gridCol w:w="686"/>
            <w:gridCol w:w="2716"/>
            <w:gridCol w:w="637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раздела /темы дисциплины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Реакторно-лазерные системы импульсного действия: конструкция и принцип действия. Импульсные реакторы как источники излучения для научно-технических применений: история создания и основные определения.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40">
            <w:pPr>
              <w:rPr/>
            </w:pPr>
            <w:r w:rsidDel="00000000" w:rsidR="00000000" w:rsidRPr="00000000">
              <w:rPr>
                <w:rtl w:val="0"/>
              </w:rPr>
              <w:t xml:space="preserve">Тема 1. Импульсные реакторы самогасящего действия.</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42">
            <w:pPr>
              <w:widowControl w:val="1"/>
              <w:ind w:right="-818"/>
              <w:jc w:val="both"/>
              <w:rPr>
                <w:sz w:val="22"/>
                <w:szCs w:val="22"/>
              </w:rPr>
            </w:pPr>
            <w:r w:rsidDel="00000000" w:rsidR="00000000" w:rsidRPr="00000000">
              <w:rPr>
                <w:sz w:val="22"/>
                <w:szCs w:val="22"/>
                <w:rtl w:val="0"/>
              </w:rPr>
              <w:t xml:space="preserve">Принцип действия самогасящего импульсного реактора. Реакторы БИР и SPRII. Кинетика импульсного реактора самогасящего действия. Уравнения одноточечной модели кинетики. Безынерционное гашение реактивности. Вспышка мощности с учетом механической инерции. Флуктуации времени ожидания вспышек мощности. Запаздывающие нейтроны и “хвост” вспышки. Влияние отраженных и замедленных нейтронов.                    </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43">
            <w:pPr>
              <w:widowControl w:val="1"/>
              <w:ind w:right="-818"/>
              <w:rPr>
                <w:sz w:val="22"/>
                <w:szCs w:val="22"/>
              </w:rPr>
            </w:pPr>
            <w:r w:rsidDel="00000000" w:rsidR="00000000" w:rsidRPr="00000000">
              <w:rPr>
                <w:sz w:val="22"/>
                <w:szCs w:val="22"/>
                <w:rtl w:val="0"/>
              </w:rPr>
              <w:t xml:space="preserve"> Характеристики апериодических импульсных реакторов. Реакторы с металлической активной зоной. Бассейновые, уран-графитовые и растворимые реакторы.</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Особенности динамики растворимых импульсных реакторов.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46">
            <w:pPr>
              <w:rPr/>
            </w:pPr>
            <w:r w:rsidDel="00000000" w:rsidR="00000000" w:rsidRPr="00000000">
              <w:rPr>
                <w:rtl w:val="0"/>
              </w:rPr>
              <w:t xml:space="preserve">Тема 2. Импульсные реакторы периодического действия.</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48">
            <w:pPr>
              <w:ind w:right="-818"/>
              <w:rPr>
                <w:sz w:val="22"/>
                <w:szCs w:val="22"/>
              </w:rPr>
            </w:pPr>
            <w:r w:rsidDel="00000000" w:rsidR="00000000" w:rsidRPr="00000000">
              <w:rPr>
                <w:sz w:val="22"/>
                <w:szCs w:val="22"/>
                <w:rtl w:val="0"/>
              </w:rPr>
              <w:t xml:space="preserve">Принцип работы и особенности конструкции ИРПД. Реакторы </w:t>
            </w:r>
          </w:p>
          <w:p w:rsidR="00000000" w:rsidDel="00000000" w:rsidP="00000000" w:rsidRDefault="00000000" w:rsidRPr="00000000" w14:paraId="00000149">
            <w:pPr>
              <w:ind w:right="-818"/>
              <w:rPr>
                <w:rFonts w:ascii="Times New Roman" w:cs="Times New Roman" w:eastAsia="Times New Roman" w:hAnsi="Times New Roman"/>
                <w:b w:val="0"/>
                <w:sz w:val="22"/>
                <w:szCs w:val="22"/>
              </w:rPr>
            </w:pPr>
            <w:r w:rsidDel="00000000" w:rsidR="00000000" w:rsidRPr="00000000">
              <w:rPr>
                <w:sz w:val="22"/>
                <w:szCs w:val="22"/>
                <w:rtl w:val="0"/>
              </w:rPr>
              <w:t xml:space="preserve">ИБР и ИБР. Основные отношения нейтронно-физической теории ИРПД. Статика и кинетика. Модуляция реактивности в ИРПД. Возможные схемы модуляции. Применение импульсных реакторов и бустеров в науке и технике.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4B">
            <w:pPr>
              <w:rPr>
                <w:sz w:val="22"/>
                <w:szCs w:val="22"/>
              </w:rPr>
            </w:pPr>
            <w:r w:rsidDel="00000000" w:rsidR="00000000" w:rsidRPr="00000000">
              <w:rPr>
                <w:rtl w:val="0"/>
              </w:rPr>
              <w:t xml:space="preserve">Тема 3. Кинетика нейтронов в системах связанных реакторов.</w:t>
            </w: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4D">
            <w:pPr>
              <w:ind w:right="-818"/>
              <w:rPr>
                <w:sz w:val="22"/>
                <w:szCs w:val="22"/>
              </w:rPr>
            </w:pPr>
            <w:r w:rsidDel="00000000" w:rsidR="00000000" w:rsidRPr="00000000">
              <w:rPr>
                <w:sz w:val="22"/>
                <w:szCs w:val="22"/>
                <w:rtl w:val="0"/>
              </w:rPr>
              <w:t xml:space="preserve">Многозонные реакторные системы связанного типа. Основные определения. Уравнения кинетики нейтронов.                                                                                         Реакторные установки связанного типа: ZPR, TRIGA+LOPRA, ACRR+FREC, БИР+ПС, ЭБР+РУС, БАРС-5, ТИРАН.                                                                                                            </w:t>
            </w:r>
          </w:p>
          <w:p w:rsidR="00000000" w:rsidDel="00000000" w:rsidP="00000000" w:rsidRDefault="00000000" w:rsidRPr="00000000" w14:paraId="0000014E">
            <w:pPr>
              <w:ind w:right="-818"/>
              <w:rPr>
                <w:sz w:val="22"/>
                <w:szCs w:val="22"/>
              </w:rPr>
            </w:pPr>
            <w:r w:rsidDel="00000000" w:rsidR="00000000" w:rsidRPr="00000000">
              <w:rPr>
                <w:sz w:val="22"/>
                <w:szCs w:val="22"/>
                <w:rtl w:val="0"/>
              </w:rPr>
              <w:t xml:space="preserve">Аналитические оценки параметров нейтронных импульсов в системе типа импульсный реактор – подкритический блок.                                                                                                      </w:t>
            </w:r>
          </w:p>
          <w:p w:rsidR="00000000" w:rsidDel="00000000" w:rsidP="00000000" w:rsidRDefault="00000000" w:rsidRPr="00000000" w14:paraId="0000014F">
            <w:pPr>
              <w:ind w:right="-818"/>
              <w:rPr>
                <w:sz w:val="22"/>
                <w:szCs w:val="22"/>
              </w:rPr>
            </w:pPr>
            <w:r w:rsidDel="00000000" w:rsidR="00000000" w:rsidRPr="00000000">
              <w:rPr>
                <w:sz w:val="22"/>
                <w:szCs w:val="22"/>
                <w:rtl w:val="0"/>
              </w:rPr>
              <w:t xml:space="preserve">Кинетика нейтронов в системе реактор – подкритический блок импульсно-периодического действия. Подкритические связанные реакторные системы с внешним источником нейтронов.                                                                                                                                   </w:t>
            </w:r>
          </w:p>
          <w:p w:rsidR="00000000" w:rsidDel="00000000" w:rsidP="00000000" w:rsidRDefault="00000000" w:rsidRPr="00000000" w14:paraId="00000150">
            <w:pPr>
              <w:ind w:right="-818"/>
              <w:rPr>
                <w:sz w:val="22"/>
                <w:szCs w:val="22"/>
              </w:rPr>
            </w:pPr>
            <w:r w:rsidDel="00000000" w:rsidR="00000000" w:rsidRPr="00000000">
              <w:rPr>
                <w:sz w:val="22"/>
                <w:szCs w:val="22"/>
                <w:rtl w:val="0"/>
              </w:rPr>
              <w:t xml:space="preserve">Интегральная модель нейтронной кинетики. Связь с уравнением Больцмана. Многозонное приближение интегрального уравнения нейтронной кинетики. Связь с общей теорией связанных реакторов</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Модифицированная модель нейтронной кинетики связанной системы “быстрый реактор – подкритическая сборка”. Связь с общей формулировкой.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53">
            <w:pPr>
              <w:rPr/>
            </w:pPr>
            <w:r w:rsidDel="00000000" w:rsidR="00000000" w:rsidRPr="00000000">
              <w:rPr>
                <w:rtl w:val="0"/>
              </w:rPr>
              <w:t xml:space="preserve">Тема 4. Нейтронно-физические характеристики многозонных реакторных систем.</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55">
            <w:pPr>
              <w:ind w:right="-818"/>
              <w:rPr>
                <w:sz w:val="22"/>
                <w:szCs w:val="22"/>
              </w:rPr>
            </w:pPr>
            <w:r w:rsidDel="00000000" w:rsidR="00000000" w:rsidRPr="00000000">
              <w:rPr>
                <w:sz w:val="22"/>
                <w:szCs w:val="22"/>
                <w:rtl w:val="0"/>
              </w:rPr>
              <w:t xml:space="preserve">Особенности расчета параметров связанных систем методом Монте-Карло. Критические условия для анализа состояния связанных систем.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Особенности поведения пространственно-временного поля делений в связанных реакторных системах. Особенности моделирования нейтронно-физических характеристик импульсных реакторных систем.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58">
            <w:pPr>
              <w:rPr/>
            </w:pPr>
            <w:r w:rsidDel="00000000" w:rsidR="00000000" w:rsidRPr="00000000">
              <w:rPr>
                <w:rtl w:val="0"/>
              </w:rPr>
              <w:t xml:space="preserve">Тема 5. Специальные системы связанного типа.</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5A">
            <w:pPr>
              <w:ind w:right="-818"/>
              <w:rPr>
                <w:sz w:val="22"/>
                <w:szCs w:val="22"/>
              </w:rPr>
            </w:pPr>
            <w:r w:rsidDel="00000000" w:rsidR="00000000" w:rsidRPr="00000000">
              <w:rPr>
                <w:sz w:val="22"/>
                <w:szCs w:val="22"/>
                <w:rtl w:val="0"/>
              </w:rPr>
              <w:t xml:space="preserve">Критический стенд УКС-1М.                                                                                           </w:t>
            </w:r>
          </w:p>
          <w:p w:rsidR="00000000" w:rsidDel="00000000" w:rsidP="00000000" w:rsidRDefault="00000000" w:rsidRPr="00000000" w14:paraId="0000015B">
            <w:pPr>
              <w:ind w:right="-818"/>
              <w:rPr>
                <w:rFonts w:ascii="Times New Roman" w:cs="Times New Roman" w:eastAsia="Times New Roman" w:hAnsi="Times New Roman"/>
                <w:b w:val="1"/>
                <w:sz w:val="28"/>
                <w:szCs w:val="28"/>
              </w:rPr>
            </w:pPr>
            <w:r w:rsidDel="00000000" w:rsidR="00000000" w:rsidRPr="00000000">
              <w:rPr>
                <w:sz w:val="22"/>
                <w:szCs w:val="22"/>
                <w:rtl w:val="0"/>
              </w:rPr>
              <w:t xml:space="preserve">Двухзонный импульсный апериодический реактор самогасящего действия БАРС-6. Математическая модель для описания штатных и аварийных переходных процессов в реакторе БАРС-6. Лазерные эксперименты на реакторе БАРС-6. Энергетический макет оптического квантового усилителя с ядерной накачкой. Описание конструкции и принцип действия. Математическая модель динамики установки. Нейтронно-физические и динамические характеристики системы различной конфигурации. Параметры импульса накачки в системе, энерговклад осколков деления в лазерно-активную среду.</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5D">
            <w:pPr>
              <w:ind w:right="-998"/>
              <w:rPr/>
            </w:pPr>
            <w:r w:rsidDel="00000000" w:rsidR="00000000" w:rsidRPr="00000000">
              <w:rPr>
                <w:rtl w:val="0"/>
              </w:rPr>
              <w:t xml:space="preserve">Тема 6. Численные методы анализа характеристик связанных реакторных систем.</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5F">
            <w:pPr>
              <w:ind w:right="-998"/>
              <w:rPr>
                <w:sz w:val="22"/>
                <w:szCs w:val="22"/>
              </w:rPr>
            </w:pPr>
            <w:r w:rsidDel="00000000" w:rsidR="00000000" w:rsidRPr="00000000">
              <w:rPr>
                <w:sz w:val="22"/>
                <w:szCs w:val="22"/>
                <w:rtl w:val="0"/>
              </w:rPr>
              <w:t xml:space="preserve">Применение методов теории возмущений для построения алгоритмов быстрого интегрирования уравнений кинетики. Общие соотношения теории возмущений при построении численных алгоритмов интегрирования жестких уравнений. Алгоритм для решения уравнений одноточечной модели кинетики.                                                                                        Анализ чувствительности в задачах кинетики связанных реакторов.                         </w:t>
            </w:r>
          </w:p>
          <w:p w:rsidR="00000000" w:rsidDel="00000000" w:rsidP="00000000" w:rsidRDefault="00000000" w:rsidRPr="00000000" w14:paraId="00000160">
            <w:pPr>
              <w:ind w:right="-998"/>
              <w:rPr>
                <w:b w:val="1"/>
                <w:sz w:val="22"/>
                <w:szCs w:val="22"/>
              </w:rPr>
            </w:pPr>
            <w:r w:rsidDel="00000000" w:rsidR="00000000" w:rsidRPr="00000000">
              <w:rPr>
                <w:sz w:val="22"/>
                <w:szCs w:val="22"/>
                <w:rtl w:val="0"/>
              </w:rPr>
              <w:t xml:space="preserve">Особенности численного анализа процессов в системах импульсно-периодического действия.                                                                                                                               </w:t>
            </w:r>
            <w:r w:rsidDel="00000000" w:rsidR="00000000" w:rsidRPr="00000000">
              <w:rPr>
                <w:rtl w:val="0"/>
              </w:rPr>
            </w:r>
          </w:p>
          <w:p w:rsidR="00000000" w:rsidDel="00000000" w:rsidP="00000000" w:rsidRDefault="00000000" w:rsidRPr="00000000" w14:paraId="00000161">
            <w:pPr>
              <w:ind w:right="-998"/>
              <w:rPr>
                <w:rFonts w:ascii="Times New Roman" w:cs="Times New Roman" w:eastAsia="Times New Roman" w:hAnsi="Times New Roman"/>
                <w:b w:val="1"/>
                <w:sz w:val="28"/>
                <w:szCs w:val="28"/>
              </w:rPr>
            </w:pPr>
            <w:r w:rsidDel="00000000" w:rsidR="00000000" w:rsidRPr="00000000">
              <w:rPr>
                <w:sz w:val="22"/>
                <w:szCs w:val="22"/>
                <w:rtl w:val="0"/>
              </w:rPr>
              <w:t xml:space="preserve">Теория возмущений в задачах динамики импульсно-периодических реакторов. Методы расчетно-экспериментальной идентификации параметров связанных систем.                                                                                                                                      </w:t>
            </w:r>
            <w:r w:rsidDel="00000000" w:rsidR="00000000" w:rsidRPr="00000000">
              <w:rPr>
                <w:rtl w:val="0"/>
              </w:rPr>
            </w:r>
          </w:p>
        </w:tc>
      </w:tr>
    </w:tbl>
    <w:p w:rsidR="00000000" w:rsidDel="00000000" w:rsidP="00000000" w:rsidRDefault="00000000" w:rsidRPr="00000000" w14:paraId="00000162">
      <w:pPr>
        <w:rPr>
          <w:rFonts w:ascii="Times New Roman" w:cs="Times New Roman" w:eastAsia="Times New Roman" w:hAnsi="Times New Roman"/>
          <w:i w:val="0"/>
          <w:sz w:val="28"/>
          <w:szCs w:val="28"/>
        </w:rPr>
      </w:pPr>
      <w:r w:rsidDel="00000000" w:rsidR="00000000" w:rsidRPr="00000000">
        <w:rPr>
          <w:rtl w:val="0"/>
        </w:rPr>
      </w:r>
    </w:p>
    <w:p w:rsidR="00000000" w:rsidDel="00000000" w:rsidP="00000000" w:rsidRDefault="00000000" w:rsidRPr="00000000" w14:paraId="00000163">
      <w:pPr>
        <w:rPr/>
      </w:pPr>
      <w:r w:rsidDel="00000000" w:rsidR="00000000" w:rsidRPr="00000000">
        <w:rPr>
          <w:rFonts w:ascii="Times New Roman" w:cs="Times New Roman" w:eastAsia="Times New Roman" w:hAnsi="Times New Roman"/>
          <w:i w:val="1"/>
          <w:sz w:val="28"/>
          <w:szCs w:val="28"/>
          <w:rtl w:val="0"/>
        </w:rPr>
        <w:t xml:space="preserve">Практические/семинарские занятия</w:t>
      </w:r>
      <w:r w:rsidDel="00000000" w:rsidR="00000000" w:rsidRPr="00000000">
        <w:rPr>
          <w:rtl w:val="0"/>
        </w:rPr>
      </w:r>
    </w:p>
    <w:p w:rsidR="00000000" w:rsidDel="00000000" w:rsidP="00000000" w:rsidRDefault="00000000" w:rsidRPr="00000000" w14:paraId="00000164">
      <w:pPr>
        <w:rPr/>
      </w:pPr>
      <w:r w:rsidDel="00000000" w:rsidR="00000000" w:rsidRPr="00000000">
        <w:rPr>
          <w:rFonts w:ascii="Times New Roman" w:cs="Times New Roman" w:eastAsia="Times New Roman" w:hAnsi="Times New Roman"/>
          <w:i w:val="1"/>
          <w:sz w:val="28"/>
          <w:szCs w:val="28"/>
          <w:rtl w:val="0"/>
        </w:rPr>
        <w:t xml:space="preserve">Лабораторные занятия</w:t>
      </w:r>
      <w:r w:rsidDel="00000000" w:rsidR="00000000" w:rsidRPr="00000000">
        <w:rPr>
          <w:rtl w:val="0"/>
        </w:rPr>
      </w:r>
    </w:p>
    <w:p w:rsidR="00000000" w:rsidDel="00000000" w:rsidP="00000000" w:rsidRDefault="00000000" w:rsidRPr="00000000" w14:paraId="00000165">
      <w:pPr>
        <w:rPr/>
      </w:pPr>
      <w:r w:rsidDel="00000000" w:rsidR="00000000" w:rsidRPr="00000000">
        <w:rPr>
          <w:rFonts w:ascii="Times New Roman" w:cs="Times New Roman" w:eastAsia="Times New Roman" w:hAnsi="Times New Roman"/>
          <w:i w:val="0"/>
          <w:sz w:val="28"/>
          <w:szCs w:val="28"/>
          <w:rtl w:val="0"/>
        </w:rPr>
        <w:t xml:space="preserve">Не предусмотрено</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Перечень учебно-методического обеспечения для самостоятельной работы обучающихся по дисциплине</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3" w:right="0" w:hanging="4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Фонд оценочных средств для проведения промежуточной аттестации обучающихся по дисциплине</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6.1. Паспорт фонда оценочных средств по дисциплине </w:t>
      </w:r>
    </w:p>
    <w:p w:rsidR="00000000" w:rsidDel="00000000" w:rsidP="00000000" w:rsidRDefault="00000000" w:rsidRPr="00000000" w14:paraId="0000016E">
      <w:pPr>
        <w:widowControl w:val="1"/>
        <w:rPr>
          <w:sz w:val="28"/>
          <w:szCs w:val="28"/>
        </w:rPr>
      </w:pPr>
      <w:r w:rsidDel="00000000" w:rsidR="00000000" w:rsidRPr="00000000">
        <w:rPr>
          <w:rtl w:val="0"/>
        </w:rPr>
      </w:r>
    </w:p>
    <w:tbl>
      <w:tblPr>
        <w:tblStyle w:val="Table7"/>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3544"/>
        <w:gridCol w:w="2936"/>
        <w:gridCol w:w="41"/>
        <w:gridCol w:w="2693"/>
        <w:tblGridChange w:id="0">
          <w:tblGrid>
            <w:gridCol w:w="709"/>
            <w:gridCol w:w="3544"/>
            <w:gridCol w:w="2936"/>
            <w:gridCol w:w="41"/>
            <w:gridCol w:w="2693"/>
          </w:tblGrid>
        </w:tblGridChange>
      </w:tblGrid>
      <w:tr>
        <w:trPr>
          <w:cantSplit w:val="0"/>
          <w:tblHeader w:val="0"/>
        </w:trPr>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п/п</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Контролируемые разделы (темы) дисциплины (результаты по разделам)</w:t>
            </w:r>
          </w:p>
        </w:tc>
        <w:tc>
          <w:tcPr>
            <w:gridSpan w:val="2"/>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Код контролируемой компетенции (или её части) / и ее формулировка </w:t>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оценочного средства</w:t>
            </w:r>
          </w:p>
        </w:tc>
      </w:tr>
      <w:tr>
        <w:trPr>
          <w:cantSplit w:val="0"/>
          <w:tblHeader w:val="0"/>
        </w:trPr>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Текущий контроль </w:t>
            </w:r>
            <w:r w:rsidDel="00000000" w:rsidR="00000000" w:rsidRPr="00000000">
              <w:rPr>
                <w:b w:val="1"/>
                <w:sz w:val="28"/>
                <w:szCs w:val="28"/>
                <w:rtl w:val="0"/>
              </w:rPr>
              <w:t xml:space="preserve">3 курс</w:t>
            </w:r>
            <w:r w:rsidDel="00000000" w:rsidR="00000000" w:rsidRPr="00000000">
              <w:rPr>
                <w:rtl w:val="0"/>
              </w:rPr>
            </w:r>
          </w:p>
        </w:tc>
      </w:tr>
      <w:tr>
        <w:trPr>
          <w:cantSplit w:val="0"/>
          <w:tblHeader w:val="0"/>
        </w:trPr>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7A">
            <w:pPr>
              <w:jc w:val="both"/>
              <w:rPr>
                <w:b w:val="1"/>
                <w:sz w:val="28"/>
                <w:szCs w:val="28"/>
              </w:rPr>
            </w:pPr>
            <w:r w:rsidDel="00000000" w:rsidR="00000000" w:rsidRPr="00000000">
              <w:rPr>
                <w:b w:val="1"/>
                <w:rtl w:val="0"/>
              </w:rPr>
              <w:t xml:space="preserve">Импульсные реакторы самогасящего действия</w:t>
            </w:r>
            <w:r w:rsidDel="00000000" w:rsidR="00000000" w:rsidRPr="00000000">
              <w:rPr>
                <w:rtl w:val="0"/>
              </w:rPr>
            </w:r>
          </w:p>
        </w:tc>
        <w:tc>
          <w:tcPr>
            <w:gridSpan w:val="2"/>
            <w:vMerge w:val="restart"/>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УК-1, УК-2</w:t>
            </w:r>
            <w:r w:rsidDel="00000000" w:rsidR="00000000" w:rsidRPr="00000000">
              <w:rPr>
                <w:rtl w:val="0"/>
              </w:rPr>
            </w:r>
          </w:p>
        </w:tc>
        <w:tc>
          <w:tcPr>
            <w:vMerge w:val="restart"/>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Реферат</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Тест</w:t>
            </w:r>
            <w:r w:rsidDel="00000000" w:rsidR="00000000" w:rsidRPr="00000000">
              <w:rPr>
                <w:rtl w:val="0"/>
              </w:rPr>
            </w:r>
          </w:p>
        </w:tc>
      </w:tr>
      <w:tr>
        <w:trPr>
          <w:cantSplit w:val="0"/>
          <w:tblHeader w:val="0"/>
        </w:trPr>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Импульсные реакторы периодического действия. Кинетика нейтронов в системах связанных реакторов</w:t>
            </w:r>
            <w:r w:rsidDel="00000000" w:rsidR="00000000" w:rsidRPr="00000000">
              <w:rPr>
                <w:rtl w:val="0"/>
              </w:rPr>
            </w:r>
          </w:p>
        </w:tc>
        <w:tc>
          <w:tcPr>
            <w:gridSpan w:val="2"/>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vMerge w:val="continue"/>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c>
          <w:tcPr>
            <w:gridSpan w:val="2"/>
            <w:vMerge w:val="continue"/>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c>
          <w:tcPr>
            <w:gridSpan w:val="2"/>
            <w:vMerge w:val="continue"/>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c>
          <w:tcPr>
            <w:gridSpan w:val="2"/>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c>
          <w:tcPr>
            <w:vMerge w:val="continue"/>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Промежуточный контроль </w:t>
            </w:r>
          </w:p>
        </w:tc>
      </w:tr>
      <w:tr>
        <w:trPr>
          <w:cantSplit w:val="0"/>
          <w:tblHeader w:val="0"/>
        </w:trPr>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Зачет</w:t>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УК-1, УК-2</w:t>
            </w:r>
            <w:r w:rsidDel="00000000" w:rsidR="00000000" w:rsidRPr="00000000">
              <w:rPr>
                <w:rtl w:val="0"/>
              </w:rPr>
            </w:r>
          </w:p>
        </w:tc>
        <w:tc>
          <w:tcPr>
            <w:gridSpan w:val="2"/>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Вопросы к зачету</w:t>
            </w:r>
            <w:r w:rsidDel="00000000" w:rsidR="00000000" w:rsidRPr="00000000">
              <w:rPr>
                <w:rtl w:val="0"/>
              </w:rPr>
            </w:r>
          </w:p>
        </w:tc>
      </w:tr>
      <w:tr>
        <w:trPr>
          <w:cantSplit w:val="0"/>
          <w:tblHeader w:val="0"/>
        </w:trPr>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 </w:t>
            </w:r>
            <w:r w:rsidDel="00000000" w:rsidR="00000000" w:rsidRPr="00000000">
              <w:rPr>
                <w:rtl w:val="0"/>
              </w:rPr>
            </w:r>
          </w:p>
        </w:tc>
      </w:tr>
    </w:tbl>
    <w:p w:rsidR="00000000" w:rsidDel="00000000" w:rsidP="00000000" w:rsidRDefault="00000000" w:rsidRPr="00000000" w14:paraId="000001A2">
      <w:pPr>
        <w:rPr>
          <w:sz w:val="28"/>
          <w:szCs w:val="28"/>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6.2. Типовые контрольные задания или иные материалы</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6.2.1. Зачет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41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tab/>
        <w:t xml:space="preserve">типовые вопросы (задания):</w:t>
      </w:r>
    </w:p>
    <w:p w:rsidR="00000000" w:rsidDel="00000000" w:rsidP="00000000" w:rsidRDefault="00000000" w:rsidRPr="00000000" w14:paraId="000001A7">
      <w:pPr>
        <w:rPr>
          <w:sz w:val="28"/>
          <w:szCs w:val="28"/>
        </w:rPr>
      </w:pPr>
      <w:r w:rsidDel="00000000" w:rsidR="00000000" w:rsidRPr="00000000">
        <w:rPr>
          <w:sz w:val="28"/>
          <w:szCs w:val="28"/>
          <w:rtl w:val="0"/>
        </w:rPr>
        <w:t xml:space="preserve">1. Реакторно-лазерные системы импульсного действия: особенности конструкции, принцип действия.</w:t>
      </w:r>
    </w:p>
    <w:p w:rsidR="00000000" w:rsidDel="00000000" w:rsidP="00000000" w:rsidRDefault="00000000" w:rsidRPr="00000000" w14:paraId="000001A8">
      <w:pPr>
        <w:rPr>
          <w:sz w:val="28"/>
          <w:szCs w:val="28"/>
        </w:rPr>
      </w:pPr>
      <w:r w:rsidDel="00000000" w:rsidR="00000000" w:rsidRPr="00000000">
        <w:rPr>
          <w:sz w:val="28"/>
          <w:szCs w:val="28"/>
          <w:rtl w:val="0"/>
        </w:rPr>
        <w:t xml:space="preserve">2. Интегральная модель нейтронной кинетики: связь с уравнением Больцмана, многозонное приближение интегрального уравнения нейтронной кинетики, связь с общей теорией связанных реакторов.</w:t>
      </w:r>
    </w:p>
    <w:p w:rsidR="00000000" w:rsidDel="00000000" w:rsidP="00000000" w:rsidRDefault="00000000" w:rsidRPr="00000000" w14:paraId="000001A9">
      <w:pPr>
        <w:rPr>
          <w:sz w:val="28"/>
          <w:szCs w:val="28"/>
        </w:rPr>
      </w:pPr>
      <w:r w:rsidDel="00000000" w:rsidR="00000000" w:rsidRPr="00000000">
        <w:rPr>
          <w:sz w:val="28"/>
          <w:szCs w:val="28"/>
          <w:rtl w:val="0"/>
        </w:rPr>
        <w:t xml:space="preserve">3.Импульсные реакторы как источники излучения для научно-технических применений: история создания, основные типы реакторов.</w:t>
      </w:r>
    </w:p>
    <w:p w:rsidR="00000000" w:rsidDel="00000000" w:rsidP="00000000" w:rsidRDefault="00000000" w:rsidRPr="00000000" w14:paraId="000001AA">
      <w:pPr>
        <w:rPr>
          <w:b w:val="1"/>
          <w:sz w:val="28"/>
          <w:szCs w:val="28"/>
        </w:rPr>
      </w:pPr>
      <w:r w:rsidDel="00000000" w:rsidR="00000000" w:rsidRPr="00000000">
        <w:rPr>
          <w:sz w:val="28"/>
          <w:szCs w:val="28"/>
          <w:rtl w:val="0"/>
        </w:rPr>
        <w:t xml:space="preserve">4.Аналитические оценки параметров нейтронных импульсов в системе типа импульсный реактор – подкритический блок.</w:t>
      </w:r>
      <w:r w:rsidDel="00000000" w:rsidR="00000000" w:rsidRPr="00000000">
        <w:rPr>
          <w:rtl w:val="0"/>
        </w:rPr>
      </w:r>
    </w:p>
    <w:p w:rsidR="00000000" w:rsidDel="00000000" w:rsidP="00000000" w:rsidRDefault="00000000" w:rsidRPr="00000000" w14:paraId="000001AB">
      <w:pPr>
        <w:ind w:left="-360" w:firstLine="360"/>
        <w:rPr>
          <w:sz w:val="28"/>
          <w:szCs w:val="28"/>
        </w:rPr>
      </w:pPr>
      <w:r w:rsidDel="00000000" w:rsidR="00000000" w:rsidRPr="00000000">
        <w:rPr>
          <w:sz w:val="28"/>
          <w:szCs w:val="28"/>
          <w:rtl w:val="0"/>
        </w:rPr>
        <w:t xml:space="preserve">5.Принцип действия самогасящего импульсного реактора. Реактор БИР.</w:t>
      </w:r>
    </w:p>
    <w:p w:rsidR="00000000" w:rsidDel="00000000" w:rsidP="00000000" w:rsidRDefault="00000000" w:rsidRPr="00000000" w14:paraId="000001AC">
      <w:pPr>
        <w:rPr>
          <w:sz w:val="28"/>
          <w:szCs w:val="28"/>
        </w:rPr>
      </w:pPr>
      <w:r w:rsidDel="00000000" w:rsidR="00000000" w:rsidRPr="00000000">
        <w:rPr>
          <w:sz w:val="28"/>
          <w:szCs w:val="28"/>
          <w:rtl w:val="0"/>
        </w:rPr>
        <w:t xml:space="preserve">6.Модифицированная модель нейтронной кинетики связанной системы быстрый реактор – подкритическая сборка. Связь с общей формулировкой.</w:t>
      </w:r>
    </w:p>
    <w:p w:rsidR="00000000" w:rsidDel="00000000" w:rsidP="00000000" w:rsidRDefault="00000000" w:rsidRPr="00000000" w14:paraId="000001AD">
      <w:pPr>
        <w:rPr>
          <w:sz w:val="28"/>
          <w:szCs w:val="28"/>
        </w:rPr>
      </w:pPr>
      <w:r w:rsidDel="00000000" w:rsidR="00000000" w:rsidRPr="00000000">
        <w:rPr>
          <w:sz w:val="28"/>
          <w:szCs w:val="28"/>
          <w:rtl w:val="0"/>
        </w:rPr>
        <w:t xml:space="preserve">7.Кинетика импульсного реактора самогасящего действия. Уравнения одноточечной модели кинетики. Безынерционное гашение реактивности.</w:t>
      </w:r>
    </w:p>
    <w:p w:rsidR="00000000" w:rsidDel="00000000" w:rsidP="00000000" w:rsidRDefault="00000000" w:rsidRPr="00000000" w14:paraId="000001AE">
      <w:pPr>
        <w:rPr>
          <w:sz w:val="28"/>
          <w:szCs w:val="28"/>
        </w:rPr>
      </w:pPr>
      <w:r w:rsidDel="00000000" w:rsidR="00000000" w:rsidRPr="00000000">
        <w:rPr>
          <w:sz w:val="28"/>
          <w:szCs w:val="28"/>
          <w:rtl w:val="0"/>
        </w:rPr>
        <w:t xml:space="preserve">8.Особенности поведения пространственно-временного поля делений в связанных реакторных системах импульсного действия.</w:t>
      </w:r>
    </w:p>
    <w:p w:rsidR="00000000" w:rsidDel="00000000" w:rsidP="00000000" w:rsidRDefault="00000000" w:rsidRPr="00000000" w14:paraId="000001AF">
      <w:pPr>
        <w:rPr>
          <w:sz w:val="28"/>
          <w:szCs w:val="28"/>
        </w:rPr>
      </w:pPr>
      <w:r w:rsidDel="00000000" w:rsidR="00000000" w:rsidRPr="00000000">
        <w:rPr>
          <w:sz w:val="28"/>
          <w:szCs w:val="28"/>
          <w:rtl w:val="0"/>
        </w:rPr>
        <w:t xml:space="preserve">9.Кинетика импульсного реактора самогасящего действия  с учетом механической инерции топлива.</w:t>
      </w:r>
    </w:p>
    <w:p w:rsidR="00000000" w:rsidDel="00000000" w:rsidP="00000000" w:rsidRDefault="00000000" w:rsidRPr="00000000" w14:paraId="000001B0">
      <w:pPr>
        <w:rPr>
          <w:sz w:val="28"/>
          <w:szCs w:val="28"/>
        </w:rPr>
      </w:pPr>
      <w:r w:rsidDel="00000000" w:rsidR="00000000" w:rsidRPr="00000000">
        <w:rPr>
          <w:sz w:val="28"/>
          <w:szCs w:val="28"/>
          <w:rtl w:val="0"/>
        </w:rPr>
        <w:t xml:space="preserve">Методы идентификации интегральных кинетических параметров связанных реакторных систем.</w:t>
      </w:r>
    </w:p>
    <w:p w:rsidR="00000000" w:rsidDel="00000000" w:rsidP="00000000" w:rsidRDefault="00000000" w:rsidRPr="00000000" w14:paraId="000001B1">
      <w:pPr>
        <w:rPr>
          <w:sz w:val="28"/>
          <w:szCs w:val="28"/>
        </w:rPr>
      </w:pPr>
      <w:r w:rsidDel="00000000" w:rsidR="00000000" w:rsidRPr="00000000">
        <w:rPr>
          <w:sz w:val="28"/>
          <w:szCs w:val="28"/>
          <w:rtl w:val="0"/>
        </w:rPr>
        <w:t xml:space="preserve">10.Реактор самогасящего действия: запаздывающие нейтроны и хвост  вспышки, влияние отраженных и замедленных нейтронов, флуктуация времени ожидания вспышек.</w:t>
      </w:r>
    </w:p>
    <w:p w:rsidR="00000000" w:rsidDel="00000000" w:rsidP="00000000" w:rsidRDefault="00000000" w:rsidRPr="00000000" w14:paraId="000001B2">
      <w:pPr>
        <w:rPr>
          <w:sz w:val="28"/>
          <w:szCs w:val="28"/>
        </w:rPr>
      </w:pPr>
      <w:r w:rsidDel="00000000" w:rsidR="00000000" w:rsidRPr="00000000">
        <w:rPr>
          <w:sz w:val="28"/>
          <w:szCs w:val="28"/>
          <w:rtl w:val="0"/>
        </w:rPr>
        <w:t xml:space="preserve">11.Многозонные реакторные системы связанного типа: основные определения, условие критичности, уравнения кинетики нейтронов.</w:t>
      </w:r>
    </w:p>
    <w:p w:rsidR="00000000" w:rsidDel="00000000" w:rsidP="00000000" w:rsidRDefault="00000000" w:rsidRPr="00000000" w14:paraId="000001B3">
      <w:pPr>
        <w:rPr>
          <w:sz w:val="28"/>
          <w:szCs w:val="28"/>
        </w:rPr>
      </w:pPr>
      <w:r w:rsidDel="00000000" w:rsidR="00000000" w:rsidRPr="00000000">
        <w:rPr>
          <w:sz w:val="28"/>
          <w:szCs w:val="28"/>
          <w:rtl w:val="0"/>
        </w:rPr>
        <w:t xml:space="preserve">12.Принцип действия импульсного реактора периодического действия. Реакторы ИБР и ИБР-2.</w:t>
      </w:r>
    </w:p>
    <w:p w:rsidR="00000000" w:rsidDel="00000000" w:rsidP="00000000" w:rsidRDefault="00000000" w:rsidRPr="00000000" w14:paraId="000001B4">
      <w:pPr>
        <w:rPr>
          <w:sz w:val="28"/>
          <w:szCs w:val="28"/>
        </w:rPr>
      </w:pPr>
      <w:r w:rsidDel="00000000" w:rsidR="00000000" w:rsidRPr="00000000">
        <w:rPr>
          <w:sz w:val="28"/>
          <w:szCs w:val="28"/>
          <w:rtl w:val="0"/>
        </w:rPr>
        <w:t xml:space="preserve">13.Кинетика нейтронов в системе реактор – подкритический блок импульсно-периодического действия.</w:t>
      </w:r>
    </w:p>
    <w:p w:rsidR="00000000" w:rsidDel="00000000" w:rsidP="00000000" w:rsidRDefault="00000000" w:rsidRPr="00000000" w14:paraId="000001B5">
      <w:pPr>
        <w:rPr>
          <w:sz w:val="28"/>
          <w:szCs w:val="28"/>
        </w:rPr>
      </w:pPr>
      <w:r w:rsidDel="00000000" w:rsidR="00000000" w:rsidRPr="00000000">
        <w:rPr>
          <w:sz w:val="28"/>
          <w:szCs w:val="28"/>
          <w:rtl w:val="0"/>
        </w:rPr>
        <w:t xml:space="preserve">14.Основные соотношения нейтронно-физической теории ИРПД: статика.</w:t>
      </w:r>
    </w:p>
    <w:p w:rsidR="00000000" w:rsidDel="00000000" w:rsidP="00000000" w:rsidRDefault="00000000" w:rsidRPr="00000000" w14:paraId="000001B6">
      <w:pPr>
        <w:rPr>
          <w:sz w:val="28"/>
          <w:szCs w:val="28"/>
        </w:rPr>
      </w:pPr>
      <w:r w:rsidDel="00000000" w:rsidR="00000000" w:rsidRPr="00000000">
        <w:rPr>
          <w:sz w:val="28"/>
          <w:szCs w:val="28"/>
          <w:rtl w:val="0"/>
        </w:rPr>
        <w:t xml:space="preserve">15.Анализ критичности в связанной системе типа реактор – подкритический блок.</w:t>
      </w:r>
    </w:p>
    <w:p w:rsidR="00000000" w:rsidDel="00000000" w:rsidP="00000000" w:rsidRDefault="00000000" w:rsidRPr="00000000" w14:paraId="000001B7">
      <w:pPr>
        <w:rPr>
          <w:sz w:val="28"/>
          <w:szCs w:val="28"/>
        </w:rPr>
      </w:pPr>
      <w:r w:rsidDel="00000000" w:rsidR="00000000" w:rsidRPr="00000000">
        <w:rPr>
          <w:sz w:val="28"/>
          <w:szCs w:val="28"/>
          <w:rtl w:val="0"/>
        </w:rPr>
        <w:t xml:space="preserve">16.Основные соотношения нейтронно-физической теории РИПД: неравновесный режим, форма импульса в одноточечной модели.</w:t>
      </w:r>
    </w:p>
    <w:p w:rsidR="00000000" w:rsidDel="00000000" w:rsidP="00000000" w:rsidRDefault="00000000" w:rsidRPr="00000000" w14:paraId="000001B8">
      <w:pPr>
        <w:rPr>
          <w:sz w:val="28"/>
          <w:szCs w:val="28"/>
        </w:rPr>
      </w:pPr>
      <w:r w:rsidDel="00000000" w:rsidR="00000000" w:rsidRPr="00000000">
        <w:rPr>
          <w:sz w:val="28"/>
          <w:szCs w:val="28"/>
          <w:rtl w:val="0"/>
        </w:rPr>
        <w:t xml:space="preserve">17.Кинетика импульсного реактора самогасящего действия с пассивным и активным отражателями нейтронов.</w:t>
      </w:r>
    </w:p>
    <w:p w:rsidR="00000000" w:rsidDel="00000000" w:rsidP="00000000" w:rsidRDefault="00000000" w:rsidRPr="00000000" w14:paraId="000001B9">
      <w:pPr>
        <w:rPr>
          <w:sz w:val="28"/>
          <w:szCs w:val="28"/>
        </w:rPr>
      </w:pPr>
      <w:r w:rsidDel="00000000" w:rsidR="00000000" w:rsidRPr="00000000">
        <w:rPr>
          <w:sz w:val="28"/>
          <w:szCs w:val="28"/>
          <w:rtl w:val="0"/>
        </w:rPr>
        <w:t xml:space="preserve">18.Ядра перехода интегральной модели нейтронной кинетики. Перенос нейтронов в размножающих системах с внешним источником.</w:t>
      </w:r>
    </w:p>
    <w:p w:rsidR="00000000" w:rsidDel="00000000" w:rsidP="00000000" w:rsidRDefault="00000000" w:rsidRPr="00000000" w14:paraId="000001BA">
      <w:pPr>
        <w:rPr>
          <w:sz w:val="28"/>
          <w:szCs w:val="28"/>
        </w:rPr>
      </w:pPr>
      <w:r w:rsidDel="00000000" w:rsidR="00000000" w:rsidRPr="00000000">
        <w:rPr>
          <w:sz w:val="28"/>
          <w:szCs w:val="28"/>
          <w:rtl w:val="0"/>
        </w:rPr>
        <w:t xml:space="preserve">19.Применение теории возмущений к анализу связанных реакторных систем.</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41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1BC">
      <w:pPr>
        <w:tabs>
          <w:tab w:val="left" w:leader="none" w:pos="142"/>
        </w:tabs>
        <w:rPr>
          <w:sz w:val="28"/>
          <w:szCs w:val="28"/>
        </w:rPr>
      </w:pPr>
      <w:r w:rsidDel="00000000" w:rsidR="00000000" w:rsidRPr="00000000">
        <w:rPr>
          <w:sz w:val="28"/>
          <w:szCs w:val="28"/>
          <w:rtl w:val="0"/>
        </w:rPr>
        <w:t xml:space="preserve">б)</w:t>
        <w:tab/>
        <w:t xml:space="preserve">критерии оценивания компетенций (результатов):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1.уровень освоения студентом материала, предусмотренного учебной программой;</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полнота и правильность ответа, степень осознанности, понимания изученного;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обоснованность, четкость, краткость изложения ответа;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3"/>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ответы на дополнительные вопросы. </w:t>
      </w:r>
    </w:p>
    <w:p w:rsidR="00000000" w:rsidDel="00000000" w:rsidP="00000000" w:rsidRDefault="00000000" w:rsidRPr="00000000" w14:paraId="000001C1">
      <w:pPr>
        <w:tabs>
          <w:tab w:val="left" w:leader="none" w:pos="1035"/>
        </w:tabs>
        <w:rPr>
          <w:sz w:val="28"/>
          <w:szCs w:val="28"/>
        </w:rPr>
      </w:pPr>
      <w:r w:rsidDel="00000000" w:rsidR="00000000" w:rsidRPr="00000000">
        <w:rPr>
          <w:sz w:val="28"/>
          <w:szCs w:val="28"/>
          <w:rtl w:val="0"/>
        </w:rPr>
        <w:tab/>
      </w:r>
    </w:p>
    <w:p w:rsidR="00000000" w:rsidDel="00000000" w:rsidP="00000000" w:rsidRDefault="00000000" w:rsidRPr="00000000" w14:paraId="000001C2">
      <w:pPr>
        <w:tabs>
          <w:tab w:val="left" w:leader="none" w:pos="142"/>
        </w:tabs>
        <w:rPr>
          <w:sz w:val="28"/>
          <w:szCs w:val="28"/>
        </w:rPr>
      </w:pPr>
      <w:r w:rsidDel="00000000" w:rsidR="00000000" w:rsidRPr="00000000">
        <w:rPr>
          <w:sz w:val="28"/>
          <w:szCs w:val="28"/>
          <w:rtl w:val="0"/>
        </w:rPr>
        <w:t xml:space="preserve">в)</w:t>
        <w:tab/>
        <w:t xml:space="preserve">описание шкалы оценивания:</w:t>
      </w:r>
    </w:p>
    <w:p w:rsidR="00000000" w:rsidDel="00000000" w:rsidP="00000000" w:rsidRDefault="00000000" w:rsidRPr="00000000" w14:paraId="000001C3">
      <w:pPr>
        <w:tabs>
          <w:tab w:val="left" w:leader="none" w:pos="142"/>
        </w:tabs>
        <w:rPr>
          <w:sz w:val="28"/>
          <w:szCs w:val="28"/>
        </w:rPr>
      </w:pPr>
      <w:r w:rsidDel="00000000" w:rsidR="00000000" w:rsidRPr="00000000">
        <w:rPr>
          <w:sz w:val="28"/>
          <w:szCs w:val="28"/>
          <w:rtl w:val="0"/>
        </w:rPr>
        <w:t xml:space="preserve">Допуск к зачету по дисциплине осуществляется при количестве набранных в течение семестра баллов равно и/или более 35 и всех выполненных заданиях.</w:t>
      </w:r>
    </w:p>
    <w:p w:rsidR="00000000" w:rsidDel="00000000" w:rsidP="00000000" w:rsidRDefault="00000000" w:rsidRPr="00000000" w14:paraId="000001C4">
      <w:pPr>
        <w:tabs>
          <w:tab w:val="left" w:leader="none" w:pos="142"/>
        </w:tabs>
        <w:rPr>
          <w:sz w:val="28"/>
          <w:szCs w:val="28"/>
        </w:rPr>
      </w:pPr>
      <w:r w:rsidDel="00000000" w:rsidR="00000000" w:rsidRPr="00000000">
        <w:rPr>
          <w:sz w:val="28"/>
          <w:szCs w:val="28"/>
          <w:rtl w:val="0"/>
        </w:rPr>
        <w:t xml:space="preserve">За семестр студент может набрать от 35 до 60 баллов.</w:t>
      </w:r>
    </w:p>
    <w:p w:rsidR="00000000" w:rsidDel="00000000" w:rsidP="00000000" w:rsidRDefault="00000000" w:rsidRPr="00000000" w14:paraId="000001C5">
      <w:pPr>
        <w:tabs>
          <w:tab w:val="left" w:leader="none" w:pos="142"/>
        </w:tabs>
        <w:rPr>
          <w:sz w:val="28"/>
          <w:szCs w:val="28"/>
        </w:rPr>
      </w:pPr>
      <w:r w:rsidDel="00000000" w:rsidR="00000000" w:rsidRPr="00000000">
        <w:rPr>
          <w:rtl w:val="0"/>
        </w:rPr>
      </w:r>
    </w:p>
    <w:tbl>
      <w:tblPr>
        <w:tblStyle w:val="Table8"/>
        <w:tblW w:w="99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0"/>
        <w:gridCol w:w="7132"/>
        <w:tblGridChange w:id="0">
          <w:tblGrid>
            <w:gridCol w:w="2850"/>
            <w:gridCol w:w="7132"/>
          </w:tblGrid>
        </w:tblGridChange>
      </w:tblGrid>
      <w:tr>
        <w:trPr>
          <w:cantSplit w:val="0"/>
          <w:tblHeader w:val="0"/>
        </w:trPr>
        <w:tc>
          <w:tcPr>
            <w:shd w:fill="auto" w:val="clear"/>
          </w:tcPr>
          <w:p w:rsidR="00000000" w:rsidDel="00000000" w:rsidP="00000000" w:rsidRDefault="00000000" w:rsidRPr="00000000" w14:paraId="000001C6">
            <w:pPr>
              <w:tabs>
                <w:tab w:val="left" w:leader="none" w:pos="142"/>
              </w:tabs>
              <w:rPr>
                <w:b w:val="1"/>
                <w:sz w:val="28"/>
                <w:szCs w:val="28"/>
              </w:rPr>
            </w:pPr>
            <w:r w:rsidDel="00000000" w:rsidR="00000000" w:rsidRPr="00000000">
              <w:rPr>
                <w:b w:val="1"/>
                <w:sz w:val="28"/>
                <w:szCs w:val="28"/>
                <w:rtl w:val="0"/>
              </w:rPr>
              <w:t xml:space="preserve">Оценка</w:t>
            </w:r>
          </w:p>
        </w:tc>
        <w:tc>
          <w:tcPr>
            <w:shd w:fill="auto" w:val="clear"/>
          </w:tcPr>
          <w:p w:rsidR="00000000" w:rsidDel="00000000" w:rsidP="00000000" w:rsidRDefault="00000000" w:rsidRPr="00000000" w14:paraId="000001C7">
            <w:pPr>
              <w:tabs>
                <w:tab w:val="left" w:leader="none" w:pos="142"/>
              </w:tabs>
              <w:rPr>
                <w:b w:val="1"/>
                <w:sz w:val="28"/>
                <w:szCs w:val="28"/>
              </w:rPr>
            </w:pPr>
            <w:r w:rsidDel="00000000" w:rsidR="00000000" w:rsidRPr="00000000">
              <w:rPr>
                <w:b w:val="1"/>
                <w:sz w:val="28"/>
                <w:szCs w:val="28"/>
                <w:rtl w:val="0"/>
              </w:rPr>
              <w:t xml:space="preserve">Критерии оценки</w:t>
            </w:r>
          </w:p>
        </w:tc>
      </w:tr>
      <w:tr>
        <w:trPr>
          <w:cantSplit w:val="0"/>
          <w:tblHeader w:val="0"/>
        </w:trPr>
        <w:tc>
          <w:tcPr>
            <w:shd w:fill="auto" w:val="clear"/>
          </w:tcPr>
          <w:p w:rsidR="00000000" w:rsidDel="00000000" w:rsidP="00000000" w:rsidRDefault="00000000" w:rsidRPr="00000000" w14:paraId="000001C8">
            <w:pPr>
              <w:tabs>
                <w:tab w:val="left" w:leader="none" w:pos="142"/>
              </w:tabs>
              <w:rPr>
                <w:sz w:val="28"/>
                <w:szCs w:val="28"/>
              </w:rPr>
            </w:pPr>
            <w:r w:rsidDel="00000000" w:rsidR="00000000" w:rsidRPr="00000000">
              <w:rPr>
                <w:sz w:val="28"/>
                <w:szCs w:val="28"/>
                <w:rtl w:val="0"/>
              </w:rPr>
              <w:t xml:space="preserve">Отлично</w:t>
            </w:r>
          </w:p>
          <w:p w:rsidR="00000000" w:rsidDel="00000000" w:rsidP="00000000" w:rsidRDefault="00000000" w:rsidRPr="00000000" w14:paraId="000001C9">
            <w:pPr>
              <w:tabs>
                <w:tab w:val="left" w:leader="none" w:pos="142"/>
              </w:tabs>
              <w:rPr>
                <w:sz w:val="28"/>
                <w:szCs w:val="28"/>
              </w:rPr>
            </w:pPr>
            <w:r w:rsidDel="00000000" w:rsidR="00000000" w:rsidRPr="00000000">
              <w:rPr>
                <w:sz w:val="28"/>
                <w:szCs w:val="28"/>
                <w:rtl w:val="0"/>
              </w:rPr>
              <w:t xml:space="preserve">36-40</w:t>
            </w:r>
          </w:p>
        </w:tc>
        <w:tc>
          <w:tcPr>
            <w:shd w:fill="auto" w:val="clear"/>
          </w:tcPr>
          <w:p w:rsidR="00000000" w:rsidDel="00000000" w:rsidP="00000000" w:rsidRDefault="00000000" w:rsidRPr="00000000" w14:paraId="000001CA">
            <w:pPr>
              <w:tabs>
                <w:tab w:val="left" w:leader="none" w:pos="142"/>
              </w:tabs>
              <w:rPr>
                <w:sz w:val="28"/>
                <w:szCs w:val="28"/>
              </w:rPr>
            </w:pPr>
            <w:r w:rsidDel="00000000" w:rsidR="00000000" w:rsidRPr="00000000">
              <w:rPr>
                <w:sz w:val="28"/>
                <w:szCs w:val="28"/>
                <w:rtl w:val="0"/>
              </w:rPr>
              <w:t xml:space="preserve">Студент должен:</w:t>
            </w:r>
          </w:p>
          <w:p w:rsidR="00000000" w:rsidDel="00000000" w:rsidP="00000000" w:rsidRDefault="00000000" w:rsidRPr="00000000" w14:paraId="000001CB">
            <w:pPr>
              <w:tabs>
                <w:tab w:val="left" w:leader="none" w:pos="142"/>
              </w:tabs>
              <w:rPr>
                <w:sz w:val="28"/>
                <w:szCs w:val="28"/>
              </w:rPr>
            </w:pPr>
            <w:r w:rsidDel="00000000" w:rsidR="00000000" w:rsidRPr="00000000">
              <w:rPr>
                <w:sz w:val="28"/>
                <w:szCs w:val="28"/>
                <w:rtl w:val="0"/>
              </w:rPr>
              <w:t xml:space="preserve">- продемонстрировать глубокое и прочное усвоение знаний программного материала;</w:t>
            </w:r>
          </w:p>
          <w:p w:rsidR="00000000" w:rsidDel="00000000" w:rsidP="00000000" w:rsidRDefault="00000000" w:rsidRPr="00000000" w14:paraId="000001CC">
            <w:pPr>
              <w:tabs>
                <w:tab w:val="left" w:leader="none" w:pos="142"/>
              </w:tabs>
              <w:rPr>
                <w:sz w:val="28"/>
                <w:szCs w:val="28"/>
              </w:rPr>
            </w:pPr>
            <w:r w:rsidDel="00000000" w:rsidR="00000000" w:rsidRPr="00000000">
              <w:rPr>
                <w:sz w:val="28"/>
                <w:szCs w:val="28"/>
                <w:rtl w:val="0"/>
              </w:rPr>
              <w:t xml:space="preserve">- исчерпывающе, последовательно, грамотно и логически стройно изложить теоретический материал;</w:t>
            </w:r>
          </w:p>
          <w:p w:rsidR="00000000" w:rsidDel="00000000" w:rsidP="00000000" w:rsidRDefault="00000000" w:rsidRPr="00000000" w14:paraId="000001CD">
            <w:pPr>
              <w:tabs>
                <w:tab w:val="left" w:leader="none" w:pos="142"/>
              </w:tabs>
              <w:rPr>
                <w:sz w:val="28"/>
                <w:szCs w:val="28"/>
              </w:rPr>
            </w:pPr>
            <w:r w:rsidDel="00000000" w:rsidR="00000000" w:rsidRPr="00000000">
              <w:rPr>
                <w:sz w:val="28"/>
                <w:szCs w:val="28"/>
                <w:rtl w:val="0"/>
              </w:rPr>
              <w:t xml:space="preserve">- правильно формулировать определения;</w:t>
            </w:r>
          </w:p>
          <w:p w:rsidR="00000000" w:rsidDel="00000000" w:rsidP="00000000" w:rsidRDefault="00000000" w:rsidRPr="00000000" w14:paraId="000001CE">
            <w:pPr>
              <w:tabs>
                <w:tab w:val="left" w:leader="none" w:pos="142"/>
              </w:tabs>
              <w:rPr>
                <w:sz w:val="28"/>
                <w:szCs w:val="28"/>
              </w:rPr>
            </w:pPr>
            <w:r w:rsidDel="00000000" w:rsidR="00000000" w:rsidRPr="00000000">
              <w:rPr>
                <w:sz w:val="28"/>
                <w:szCs w:val="28"/>
                <w:rtl w:val="0"/>
              </w:rPr>
              <w:t xml:space="preserve">- продемонстрировать умения самостоятельной работы с литературой;</w:t>
            </w:r>
          </w:p>
          <w:p w:rsidR="00000000" w:rsidDel="00000000" w:rsidP="00000000" w:rsidRDefault="00000000" w:rsidRPr="00000000" w14:paraId="000001CF">
            <w:pPr>
              <w:tabs>
                <w:tab w:val="left" w:leader="none" w:pos="142"/>
              </w:tabs>
              <w:rPr>
                <w:sz w:val="28"/>
                <w:szCs w:val="28"/>
              </w:rPr>
            </w:pPr>
            <w:r w:rsidDel="00000000" w:rsidR="00000000" w:rsidRPr="00000000">
              <w:rPr>
                <w:sz w:val="28"/>
                <w:szCs w:val="28"/>
                <w:rtl w:val="0"/>
              </w:rPr>
              <w:t xml:space="preserve">- уметь сделать выводы по излагаемому материалу.</w:t>
            </w:r>
          </w:p>
        </w:tc>
      </w:tr>
      <w:tr>
        <w:trPr>
          <w:cantSplit w:val="0"/>
          <w:tblHeader w:val="0"/>
        </w:trPr>
        <w:tc>
          <w:tcPr>
            <w:shd w:fill="auto" w:val="clear"/>
          </w:tcPr>
          <w:p w:rsidR="00000000" w:rsidDel="00000000" w:rsidP="00000000" w:rsidRDefault="00000000" w:rsidRPr="00000000" w14:paraId="000001D0">
            <w:pPr>
              <w:tabs>
                <w:tab w:val="left" w:leader="none" w:pos="142"/>
              </w:tabs>
              <w:rPr>
                <w:sz w:val="28"/>
                <w:szCs w:val="28"/>
              </w:rPr>
            </w:pPr>
            <w:r w:rsidDel="00000000" w:rsidR="00000000" w:rsidRPr="00000000">
              <w:rPr>
                <w:sz w:val="28"/>
                <w:szCs w:val="28"/>
                <w:rtl w:val="0"/>
              </w:rPr>
              <w:t xml:space="preserve">Хорошо</w:t>
            </w:r>
          </w:p>
          <w:p w:rsidR="00000000" w:rsidDel="00000000" w:rsidP="00000000" w:rsidRDefault="00000000" w:rsidRPr="00000000" w14:paraId="000001D1">
            <w:pPr>
              <w:tabs>
                <w:tab w:val="left" w:leader="none" w:pos="142"/>
              </w:tabs>
              <w:rPr>
                <w:sz w:val="28"/>
                <w:szCs w:val="28"/>
              </w:rPr>
            </w:pPr>
            <w:r w:rsidDel="00000000" w:rsidR="00000000" w:rsidRPr="00000000">
              <w:rPr>
                <w:sz w:val="28"/>
                <w:szCs w:val="28"/>
                <w:rtl w:val="0"/>
              </w:rPr>
              <w:t xml:space="preserve">30-35</w:t>
            </w:r>
          </w:p>
        </w:tc>
        <w:tc>
          <w:tcPr>
            <w:shd w:fill="auto" w:val="clear"/>
          </w:tcPr>
          <w:p w:rsidR="00000000" w:rsidDel="00000000" w:rsidP="00000000" w:rsidRDefault="00000000" w:rsidRPr="00000000" w14:paraId="000001D2">
            <w:pPr>
              <w:tabs>
                <w:tab w:val="left" w:leader="none" w:pos="142"/>
              </w:tabs>
              <w:rPr>
                <w:sz w:val="28"/>
                <w:szCs w:val="28"/>
              </w:rPr>
            </w:pPr>
            <w:r w:rsidDel="00000000" w:rsidR="00000000" w:rsidRPr="00000000">
              <w:rPr>
                <w:sz w:val="28"/>
                <w:szCs w:val="28"/>
                <w:rtl w:val="0"/>
              </w:rPr>
              <w:t xml:space="preserve">Студент должен:</w:t>
            </w:r>
          </w:p>
          <w:p w:rsidR="00000000" w:rsidDel="00000000" w:rsidP="00000000" w:rsidRDefault="00000000" w:rsidRPr="00000000" w14:paraId="000001D3">
            <w:pPr>
              <w:tabs>
                <w:tab w:val="left" w:leader="none" w:pos="142"/>
              </w:tabs>
              <w:rPr>
                <w:sz w:val="28"/>
                <w:szCs w:val="28"/>
              </w:rPr>
            </w:pPr>
            <w:r w:rsidDel="00000000" w:rsidR="00000000" w:rsidRPr="00000000">
              <w:rPr>
                <w:sz w:val="28"/>
                <w:szCs w:val="28"/>
                <w:rtl w:val="0"/>
              </w:rPr>
              <w:t xml:space="preserve">- продемонстрировать достаточно полное знание программного материала;</w:t>
            </w:r>
          </w:p>
          <w:p w:rsidR="00000000" w:rsidDel="00000000" w:rsidP="00000000" w:rsidRDefault="00000000" w:rsidRPr="00000000" w14:paraId="000001D4">
            <w:pPr>
              <w:tabs>
                <w:tab w:val="left" w:leader="none" w:pos="142"/>
              </w:tabs>
              <w:rPr>
                <w:sz w:val="28"/>
                <w:szCs w:val="28"/>
              </w:rPr>
            </w:pPr>
            <w:r w:rsidDel="00000000" w:rsidR="00000000" w:rsidRPr="00000000">
              <w:rPr>
                <w:sz w:val="28"/>
                <w:szCs w:val="28"/>
                <w:rtl w:val="0"/>
              </w:rPr>
              <w:t xml:space="preserve">- продемонстрировать знание основных теоретических понятий;</w:t>
            </w:r>
          </w:p>
          <w:p w:rsidR="00000000" w:rsidDel="00000000" w:rsidP="00000000" w:rsidRDefault="00000000" w:rsidRPr="00000000" w14:paraId="000001D5">
            <w:pPr>
              <w:tabs>
                <w:tab w:val="left" w:leader="none" w:pos="142"/>
              </w:tabs>
              <w:rPr>
                <w:sz w:val="28"/>
                <w:szCs w:val="28"/>
              </w:rPr>
            </w:pPr>
            <w:r w:rsidDel="00000000" w:rsidR="00000000" w:rsidRPr="00000000">
              <w:rPr>
                <w:sz w:val="28"/>
                <w:szCs w:val="28"/>
                <w:rtl w:val="0"/>
              </w:rPr>
              <w:t xml:space="preserve">достаточно последовательно, грамотно и логически стройно излагать материал;</w:t>
            </w:r>
          </w:p>
          <w:p w:rsidR="00000000" w:rsidDel="00000000" w:rsidP="00000000" w:rsidRDefault="00000000" w:rsidRPr="00000000" w14:paraId="000001D6">
            <w:pPr>
              <w:tabs>
                <w:tab w:val="left" w:leader="none" w:pos="142"/>
              </w:tabs>
              <w:rPr>
                <w:sz w:val="28"/>
                <w:szCs w:val="28"/>
              </w:rPr>
            </w:pPr>
            <w:r w:rsidDel="00000000" w:rsidR="00000000" w:rsidRPr="00000000">
              <w:rPr>
                <w:sz w:val="28"/>
                <w:szCs w:val="28"/>
                <w:rtl w:val="0"/>
              </w:rPr>
              <w:t xml:space="preserve">- продемонстрировать умение ориентироваться в литературе;</w:t>
            </w:r>
          </w:p>
          <w:p w:rsidR="00000000" w:rsidDel="00000000" w:rsidP="00000000" w:rsidRDefault="00000000" w:rsidRPr="00000000" w14:paraId="000001D7">
            <w:pPr>
              <w:tabs>
                <w:tab w:val="left" w:leader="none" w:pos="142"/>
              </w:tabs>
              <w:rPr>
                <w:sz w:val="28"/>
                <w:szCs w:val="28"/>
              </w:rPr>
            </w:pPr>
            <w:r w:rsidDel="00000000" w:rsidR="00000000" w:rsidRPr="00000000">
              <w:rPr>
                <w:sz w:val="28"/>
                <w:szCs w:val="28"/>
                <w:rtl w:val="0"/>
              </w:rPr>
              <w:t xml:space="preserve">- уметь сделать достаточно обоснованные выводы по излагаемому материалу.</w:t>
            </w:r>
          </w:p>
        </w:tc>
      </w:tr>
      <w:tr>
        <w:trPr>
          <w:cantSplit w:val="0"/>
          <w:tblHeader w:val="0"/>
        </w:trPr>
        <w:tc>
          <w:tcPr>
            <w:shd w:fill="auto" w:val="clear"/>
          </w:tcPr>
          <w:p w:rsidR="00000000" w:rsidDel="00000000" w:rsidP="00000000" w:rsidRDefault="00000000" w:rsidRPr="00000000" w14:paraId="000001D8">
            <w:pPr>
              <w:tabs>
                <w:tab w:val="left" w:leader="none" w:pos="142"/>
              </w:tabs>
              <w:rPr>
                <w:sz w:val="28"/>
                <w:szCs w:val="28"/>
              </w:rPr>
            </w:pPr>
            <w:r w:rsidDel="00000000" w:rsidR="00000000" w:rsidRPr="00000000">
              <w:rPr>
                <w:sz w:val="28"/>
                <w:szCs w:val="28"/>
                <w:rtl w:val="0"/>
              </w:rPr>
              <w:t xml:space="preserve">Удовлетворительно</w:t>
            </w:r>
          </w:p>
          <w:p w:rsidR="00000000" w:rsidDel="00000000" w:rsidP="00000000" w:rsidRDefault="00000000" w:rsidRPr="00000000" w14:paraId="000001D9">
            <w:pPr>
              <w:tabs>
                <w:tab w:val="left" w:leader="none" w:pos="142"/>
              </w:tabs>
              <w:rPr>
                <w:sz w:val="28"/>
                <w:szCs w:val="28"/>
              </w:rPr>
            </w:pPr>
            <w:r w:rsidDel="00000000" w:rsidR="00000000" w:rsidRPr="00000000">
              <w:rPr>
                <w:sz w:val="28"/>
                <w:szCs w:val="28"/>
                <w:rtl w:val="0"/>
              </w:rPr>
              <w:t xml:space="preserve">25-29</w:t>
            </w:r>
          </w:p>
        </w:tc>
        <w:tc>
          <w:tcPr>
            <w:shd w:fill="auto" w:val="clear"/>
          </w:tcPr>
          <w:p w:rsidR="00000000" w:rsidDel="00000000" w:rsidP="00000000" w:rsidRDefault="00000000" w:rsidRPr="00000000" w14:paraId="000001DA">
            <w:pPr>
              <w:tabs>
                <w:tab w:val="left" w:leader="none" w:pos="142"/>
              </w:tabs>
              <w:rPr>
                <w:sz w:val="28"/>
                <w:szCs w:val="28"/>
              </w:rPr>
            </w:pPr>
            <w:r w:rsidDel="00000000" w:rsidR="00000000" w:rsidRPr="00000000">
              <w:rPr>
                <w:sz w:val="28"/>
                <w:szCs w:val="28"/>
                <w:rtl w:val="0"/>
              </w:rPr>
              <w:t xml:space="preserve">Студент должен:</w:t>
            </w:r>
          </w:p>
          <w:p w:rsidR="00000000" w:rsidDel="00000000" w:rsidP="00000000" w:rsidRDefault="00000000" w:rsidRPr="00000000" w14:paraId="000001DB">
            <w:pPr>
              <w:tabs>
                <w:tab w:val="left" w:leader="none" w:pos="142"/>
              </w:tabs>
              <w:rPr>
                <w:sz w:val="28"/>
                <w:szCs w:val="28"/>
              </w:rPr>
            </w:pPr>
            <w:r w:rsidDel="00000000" w:rsidR="00000000" w:rsidRPr="00000000">
              <w:rPr>
                <w:sz w:val="28"/>
                <w:szCs w:val="28"/>
                <w:rtl w:val="0"/>
              </w:rPr>
              <w:t xml:space="preserve">- продемонстрировать общее знание изучаемого материала;</w:t>
            </w:r>
          </w:p>
          <w:p w:rsidR="00000000" w:rsidDel="00000000" w:rsidP="00000000" w:rsidRDefault="00000000" w:rsidRPr="00000000" w14:paraId="000001DC">
            <w:pPr>
              <w:tabs>
                <w:tab w:val="left" w:leader="none" w:pos="142"/>
              </w:tabs>
              <w:rPr>
                <w:sz w:val="28"/>
                <w:szCs w:val="28"/>
              </w:rPr>
            </w:pPr>
            <w:r w:rsidDel="00000000" w:rsidR="00000000" w:rsidRPr="00000000">
              <w:rPr>
                <w:sz w:val="28"/>
                <w:szCs w:val="28"/>
                <w:rtl w:val="0"/>
              </w:rPr>
              <w:t xml:space="preserve">- показать общее владение понятийным аппаратом дисциплины;</w:t>
            </w:r>
          </w:p>
          <w:p w:rsidR="00000000" w:rsidDel="00000000" w:rsidP="00000000" w:rsidRDefault="00000000" w:rsidRPr="00000000" w14:paraId="000001DD">
            <w:pPr>
              <w:tabs>
                <w:tab w:val="left" w:leader="none" w:pos="142"/>
              </w:tabs>
              <w:rPr>
                <w:sz w:val="28"/>
                <w:szCs w:val="28"/>
              </w:rPr>
            </w:pPr>
            <w:r w:rsidDel="00000000" w:rsidR="00000000" w:rsidRPr="00000000">
              <w:rPr>
                <w:sz w:val="28"/>
                <w:szCs w:val="28"/>
                <w:rtl w:val="0"/>
              </w:rPr>
              <w:t xml:space="preserve">- уметь строить ответ в соответствии со структурой излагаемого вопроса;</w:t>
            </w:r>
          </w:p>
          <w:p w:rsidR="00000000" w:rsidDel="00000000" w:rsidP="00000000" w:rsidRDefault="00000000" w:rsidRPr="00000000" w14:paraId="000001DE">
            <w:pPr>
              <w:tabs>
                <w:tab w:val="left" w:leader="none" w:pos="142"/>
              </w:tabs>
              <w:rPr>
                <w:sz w:val="28"/>
                <w:szCs w:val="28"/>
              </w:rPr>
            </w:pPr>
            <w:r w:rsidDel="00000000" w:rsidR="00000000" w:rsidRPr="00000000">
              <w:rPr>
                <w:sz w:val="28"/>
                <w:szCs w:val="28"/>
                <w:rtl w:val="0"/>
              </w:rPr>
              <w:t xml:space="preserve">- знать основную рекомендуемую программой учебную литературу.</w:t>
            </w:r>
          </w:p>
        </w:tc>
      </w:tr>
      <w:tr>
        <w:trPr>
          <w:cantSplit w:val="0"/>
          <w:tblHeader w:val="0"/>
        </w:trPr>
        <w:tc>
          <w:tcPr>
            <w:shd w:fill="auto" w:val="clear"/>
          </w:tcPr>
          <w:p w:rsidR="00000000" w:rsidDel="00000000" w:rsidP="00000000" w:rsidRDefault="00000000" w:rsidRPr="00000000" w14:paraId="000001DF">
            <w:pPr>
              <w:tabs>
                <w:tab w:val="left" w:leader="none" w:pos="142"/>
              </w:tabs>
              <w:rPr>
                <w:sz w:val="28"/>
                <w:szCs w:val="28"/>
              </w:rPr>
            </w:pPr>
            <w:r w:rsidDel="00000000" w:rsidR="00000000" w:rsidRPr="00000000">
              <w:rPr>
                <w:sz w:val="28"/>
                <w:szCs w:val="28"/>
                <w:rtl w:val="0"/>
              </w:rPr>
              <w:t xml:space="preserve">Неудовлетворительно</w:t>
            </w:r>
          </w:p>
          <w:p w:rsidR="00000000" w:rsidDel="00000000" w:rsidP="00000000" w:rsidRDefault="00000000" w:rsidRPr="00000000" w14:paraId="000001E0">
            <w:pPr>
              <w:tabs>
                <w:tab w:val="left" w:leader="none" w:pos="142"/>
              </w:tabs>
              <w:rPr>
                <w:sz w:val="28"/>
                <w:szCs w:val="28"/>
              </w:rPr>
            </w:pPr>
            <w:r w:rsidDel="00000000" w:rsidR="00000000" w:rsidRPr="00000000">
              <w:rPr>
                <w:sz w:val="28"/>
                <w:szCs w:val="28"/>
                <w:rtl w:val="0"/>
              </w:rPr>
              <w:t xml:space="preserve">24 и меньше </w:t>
            </w:r>
          </w:p>
        </w:tc>
        <w:tc>
          <w:tcPr>
            <w:shd w:fill="auto" w:val="clear"/>
          </w:tcPr>
          <w:p w:rsidR="00000000" w:rsidDel="00000000" w:rsidP="00000000" w:rsidRDefault="00000000" w:rsidRPr="00000000" w14:paraId="000001E1">
            <w:pPr>
              <w:tabs>
                <w:tab w:val="left" w:leader="none" w:pos="142"/>
              </w:tabs>
              <w:rPr>
                <w:sz w:val="28"/>
                <w:szCs w:val="28"/>
              </w:rPr>
            </w:pPr>
            <w:r w:rsidDel="00000000" w:rsidR="00000000" w:rsidRPr="00000000">
              <w:rPr>
                <w:sz w:val="28"/>
                <w:szCs w:val="28"/>
                <w:rtl w:val="0"/>
              </w:rPr>
              <w:t xml:space="preserve">Студент демонстрирует:</w:t>
            </w:r>
          </w:p>
          <w:p w:rsidR="00000000" w:rsidDel="00000000" w:rsidP="00000000" w:rsidRDefault="00000000" w:rsidRPr="00000000" w14:paraId="000001E2">
            <w:pPr>
              <w:tabs>
                <w:tab w:val="left" w:leader="none" w:pos="142"/>
              </w:tabs>
              <w:rPr>
                <w:sz w:val="28"/>
                <w:szCs w:val="28"/>
              </w:rPr>
            </w:pPr>
            <w:r w:rsidDel="00000000" w:rsidR="00000000" w:rsidRPr="00000000">
              <w:rPr>
                <w:sz w:val="28"/>
                <w:szCs w:val="28"/>
                <w:rtl w:val="0"/>
              </w:rPr>
              <w:t xml:space="preserve">- незнание значительной части программного материала;</w:t>
            </w:r>
          </w:p>
          <w:p w:rsidR="00000000" w:rsidDel="00000000" w:rsidP="00000000" w:rsidRDefault="00000000" w:rsidRPr="00000000" w14:paraId="000001E3">
            <w:pPr>
              <w:tabs>
                <w:tab w:val="left" w:leader="none" w:pos="142"/>
              </w:tabs>
              <w:rPr>
                <w:sz w:val="28"/>
                <w:szCs w:val="28"/>
              </w:rPr>
            </w:pPr>
            <w:r w:rsidDel="00000000" w:rsidR="00000000" w:rsidRPr="00000000">
              <w:rPr>
                <w:sz w:val="28"/>
                <w:szCs w:val="28"/>
                <w:rtl w:val="0"/>
              </w:rPr>
              <w:t xml:space="preserve">- не владение понятийным аппаратом дисциплины;</w:t>
            </w:r>
          </w:p>
          <w:p w:rsidR="00000000" w:rsidDel="00000000" w:rsidP="00000000" w:rsidRDefault="00000000" w:rsidRPr="00000000" w14:paraId="000001E4">
            <w:pPr>
              <w:tabs>
                <w:tab w:val="left" w:leader="none" w:pos="142"/>
              </w:tabs>
              <w:rPr>
                <w:sz w:val="28"/>
                <w:szCs w:val="28"/>
              </w:rPr>
            </w:pPr>
            <w:r w:rsidDel="00000000" w:rsidR="00000000" w:rsidRPr="00000000">
              <w:rPr>
                <w:sz w:val="28"/>
                <w:szCs w:val="28"/>
                <w:rtl w:val="0"/>
              </w:rPr>
              <w:t xml:space="preserve">- существенные ошибки при изложении учебного материала;</w:t>
            </w:r>
          </w:p>
          <w:p w:rsidR="00000000" w:rsidDel="00000000" w:rsidP="00000000" w:rsidRDefault="00000000" w:rsidRPr="00000000" w14:paraId="000001E5">
            <w:pPr>
              <w:tabs>
                <w:tab w:val="left" w:leader="none" w:pos="142"/>
              </w:tabs>
              <w:rPr>
                <w:sz w:val="28"/>
                <w:szCs w:val="28"/>
              </w:rPr>
            </w:pPr>
            <w:r w:rsidDel="00000000" w:rsidR="00000000" w:rsidRPr="00000000">
              <w:rPr>
                <w:sz w:val="28"/>
                <w:szCs w:val="28"/>
                <w:rtl w:val="0"/>
              </w:rPr>
              <w:t xml:space="preserve">- неумение строить ответ в соответствии со структурой излагаемого вопроса;</w:t>
            </w:r>
          </w:p>
          <w:p w:rsidR="00000000" w:rsidDel="00000000" w:rsidP="00000000" w:rsidRDefault="00000000" w:rsidRPr="00000000" w14:paraId="000001E6">
            <w:pPr>
              <w:tabs>
                <w:tab w:val="left" w:leader="none" w:pos="142"/>
              </w:tabs>
              <w:rPr>
                <w:sz w:val="28"/>
                <w:szCs w:val="28"/>
              </w:rPr>
            </w:pPr>
            <w:r w:rsidDel="00000000" w:rsidR="00000000" w:rsidRPr="00000000">
              <w:rPr>
                <w:sz w:val="28"/>
                <w:szCs w:val="28"/>
                <w:rtl w:val="0"/>
              </w:rPr>
              <w:t xml:space="preserve">- неумение делать выводы по излагаемому материалу.</w:t>
            </w:r>
          </w:p>
        </w:tc>
      </w:tr>
    </w:tbl>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6.2.2. Реферат </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3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tab/>
        <w:t xml:space="preserve">типовые темы - образец:</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Численные методы нахождения критического условия для импульсного реактора периодического действия.</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Работа двухзонного импульсного реактора БАРС-6 без лазерного блока в статистическом режиме.</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Работа двухзонного импульсного реактора БАРС-6 без лазерного блока в режиме генерации импульсов делений.</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Работа двухзонного импульсного реактора БАРС-6 с лазерным блоком модернизированной конфигурации.</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3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3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w:t>
        <w:tab/>
        <w:t xml:space="preserve">критерии оценивания компетенций (результатов):</w:t>
      </w:r>
    </w:p>
    <w:tbl>
      <w:tblPr>
        <w:tblStyle w:val="Table9"/>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6084"/>
        <w:gridCol w:w="1417"/>
        <w:tblGridChange w:id="0">
          <w:tblGrid>
            <w:gridCol w:w="2388"/>
            <w:gridCol w:w="6084"/>
            <w:gridCol w:w="1417"/>
          </w:tblGrid>
        </w:tblGridChange>
      </w:tblGrid>
      <w:tr>
        <w:trPr>
          <w:cantSplit w:val="0"/>
          <w:tblHeader w:val="0"/>
        </w:trPr>
        <w:tc>
          <w:tcPr/>
          <w:p w:rsidR="00000000" w:rsidDel="00000000" w:rsidP="00000000" w:rsidRDefault="00000000" w:rsidRPr="00000000" w14:paraId="000001F0">
            <w:pPr>
              <w:tabs>
                <w:tab w:val="left" w:leader="none" w:pos="720"/>
              </w:tabs>
              <w:jc w:val="center"/>
              <w:rPr>
                <w:b w:val="1"/>
                <w:color w:val="00000a"/>
                <w:sz w:val="28"/>
                <w:szCs w:val="28"/>
              </w:rPr>
            </w:pPr>
            <w:r w:rsidDel="00000000" w:rsidR="00000000" w:rsidRPr="00000000">
              <w:rPr>
                <w:b w:val="1"/>
                <w:color w:val="00000a"/>
                <w:sz w:val="28"/>
                <w:szCs w:val="28"/>
                <w:rtl w:val="0"/>
              </w:rPr>
              <w:t xml:space="preserve">Показатели оценки</w:t>
            </w:r>
          </w:p>
        </w:tc>
        <w:tc>
          <w:tcPr/>
          <w:p w:rsidR="00000000" w:rsidDel="00000000" w:rsidP="00000000" w:rsidRDefault="00000000" w:rsidRPr="00000000" w14:paraId="000001F1">
            <w:pPr>
              <w:tabs>
                <w:tab w:val="left" w:leader="none" w:pos="720"/>
              </w:tabs>
              <w:jc w:val="center"/>
              <w:rPr>
                <w:b w:val="1"/>
                <w:color w:val="00000a"/>
                <w:sz w:val="28"/>
                <w:szCs w:val="28"/>
              </w:rPr>
            </w:pPr>
            <w:r w:rsidDel="00000000" w:rsidR="00000000" w:rsidRPr="00000000">
              <w:rPr>
                <w:b w:val="1"/>
                <w:color w:val="00000a"/>
                <w:sz w:val="28"/>
                <w:szCs w:val="28"/>
                <w:rtl w:val="0"/>
              </w:rPr>
              <w:t xml:space="preserve">Критерии оценки</w:t>
            </w:r>
          </w:p>
        </w:tc>
        <w:tc>
          <w:tcPr/>
          <w:p w:rsidR="00000000" w:rsidDel="00000000" w:rsidP="00000000" w:rsidRDefault="00000000" w:rsidRPr="00000000" w14:paraId="000001F2">
            <w:pPr>
              <w:jc w:val="center"/>
              <w:rPr>
                <w:b w:val="1"/>
                <w:color w:val="00000a"/>
                <w:sz w:val="28"/>
                <w:szCs w:val="28"/>
              </w:rPr>
            </w:pPr>
            <w:r w:rsidDel="00000000" w:rsidR="00000000" w:rsidRPr="00000000">
              <w:rPr>
                <w:b w:val="1"/>
                <w:color w:val="00000a"/>
                <w:sz w:val="28"/>
                <w:szCs w:val="28"/>
                <w:rtl w:val="0"/>
              </w:rPr>
              <w:t xml:space="preserve">Баллы (max)</w:t>
            </w:r>
          </w:p>
        </w:tc>
      </w:tr>
      <w:tr>
        <w:trPr>
          <w:cantSplit w:val="0"/>
          <w:tblHeader w:val="0"/>
        </w:trPr>
        <w:tc>
          <w:tcPr/>
          <w:p w:rsidR="00000000" w:rsidDel="00000000" w:rsidP="00000000" w:rsidRDefault="00000000" w:rsidRPr="00000000" w14:paraId="000001F3">
            <w:pPr>
              <w:tabs>
                <w:tab w:val="left" w:leader="none" w:pos="720"/>
              </w:tabs>
              <w:rPr>
                <w:b w:val="1"/>
                <w:color w:val="00000a"/>
                <w:sz w:val="28"/>
                <w:szCs w:val="28"/>
              </w:rPr>
            </w:pPr>
            <w:r w:rsidDel="00000000" w:rsidR="00000000" w:rsidRPr="00000000">
              <w:rPr>
                <w:color w:val="00000a"/>
                <w:sz w:val="28"/>
                <w:szCs w:val="28"/>
                <w:rtl w:val="0"/>
              </w:rPr>
              <w:t xml:space="preserve">1. Новизна информации</w:t>
            </w:r>
            <w:r w:rsidDel="00000000" w:rsidR="00000000" w:rsidRPr="00000000">
              <w:rPr>
                <w:rtl w:val="0"/>
              </w:rPr>
            </w:r>
          </w:p>
        </w:tc>
        <w:tc>
          <w:tcPr/>
          <w:p w:rsidR="00000000" w:rsidDel="00000000" w:rsidP="00000000" w:rsidRDefault="00000000" w:rsidRPr="00000000" w14:paraId="000001F4">
            <w:pPr>
              <w:tabs>
                <w:tab w:val="left" w:leader="none" w:pos="720"/>
              </w:tabs>
              <w:rPr>
                <w:b w:val="1"/>
                <w:color w:val="00000a"/>
                <w:sz w:val="28"/>
                <w:szCs w:val="28"/>
              </w:rPr>
            </w:pPr>
            <w:r w:rsidDel="00000000" w:rsidR="00000000" w:rsidRPr="00000000">
              <w:rPr>
                <w:color w:val="00000a"/>
                <w:sz w:val="28"/>
                <w:szCs w:val="28"/>
                <w:rtl w:val="0"/>
              </w:rPr>
              <w:t xml:space="preserve">- актуальность проблемы и темы;</w:t>
              <w:br w:type="textWrapping"/>
              <w:t xml:space="preserve">- новизна и самостоятельность в постановке проблемы, в формулировании нового аспекта выбранной для анализа проблемы;</w:t>
              <w:br w:type="textWrapping"/>
              <w:t xml:space="preserve">- наличие авторской позиции, самостоятельность суждений.</w:t>
            </w:r>
            <w:r w:rsidDel="00000000" w:rsidR="00000000" w:rsidRPr="00000000">
              <w:rPr>
                <w:rtl w:val="0"/>
              </w:rPr>
            </w:r>
          </w:p>
        </w:tc>
        <w:tc>
          <w:tcPr/>
          <w:p w:rsidR="00000000" w:rsidDel="00000000" w:rsidP="00000000" w:rsidRDefault="00000000" w:rsidRPr="00000000" w14:paraId="000001F5">
            <w:pPr>
              <w:jc w:val="center"/>
              <w:rPr>
                <w:color w:val="00000a"/>
                <w:sz w:val="28"/>
                <w:szCs w:val="28"/>
              </w:rPr>
            </w:pPr>
            <w:r w:rsidDel="00000000" w:rsidR="00000000" w:rsidRPr="00000000">
              <w:rPr>
                <w:color w:val="00000a"/>
                <w:sz w:val="28"/>
                <w:szCs w:val="28"/>
                <w:rtl w:val="0"/>
              </w:rPr>
              <w:t xml:space="preserve">6</w:t>
            </w:r>
          </w:p>
        </w:tc>
      </w:tr>
      <w:tr>
        <w:trPr>
          <w:cantSplit w:val="0"/>
          <w:tblHeader w:val="0"/>
        </w:trPr>
        <w:tc>
          <w:tcPr/>
          <w:p w:rsidR="00000000" w:rsidDel="00000000" w:rsidP="00000000" w:rsidRDefault="00000000" w:rsidRPr="00000000" w14:paraId="000001F6">
            <w:pPr>
              <w:tabs>
                <w:tab w:val="left" w:leader="none" w:pos="720"/>
              </w:tabs>
              <w:rPr>
                <w:b w:val="1"/>
                <w:color w:val="00000a"/>
                <w:sz w:val="28"/>
                <w:szCs w:val="28"/>
              </w:rPr>
            </w:pPr>
            <w:r w:rsidDel="00000000" w:rsidR="00000000" w:rsidRPr="00000000">
              <w:rPr>
                <w:color w:val="00000a"/>
                <w:sz w:val="28"/>
                <w:szCs w:val="28"/>
                <w:rtl w:val="0"/>
              </w:rPr>
              <w:t xml:space="preserve">2. Степень раскрытия</w:t>
              <w:br w:type="textWrapping"/>
              <w:t xml:space="preserve">сущности проблемы</w:t>
            </w:r>
            <w:r w:rsidDel="00000000" w:rsidR="00000000" w:rsidRPr="00000000">
              <w:rPr>
                <w:rtl w:val="0"/>
              </w:rPr>
            </w:r>
          </w:p>
        </w:tc>
        <w:tc>
          <w:tcPr/>
          <w:p w:rsidR="00000000" w:rsidDel="00000000" w:rsidP="00000000" w:rsidRDefault="00000000" w:rsidRPr="00000000" w14:paraId="000001F7">
            <w:pPr>
              <w:tabs>
                <w:tab w:val="left" w:leader="none" w:pos="720"/>
              </w:tabs>
              <w:rPr>
                <w:b w:val="1"/>
                <w:color w:val="00000a"/>
                <w:sz w:val="28"/>
                <w:szCs w:val="28"/>
              </w:rPr>
            </w:pPr>
            <w:r w:rsidDel="00000000" w:rsidR="00000000" w:rsidRPr="00000000">
              <w:rPr>
                <w:color w:val="00000a"/>
                <w:sz w:val="28"/>
                <w:szCs w:val="28"/>
                <w:rtl w:val="0"/>
              </w:rPr>
              <w:t xml:space="preserve">- полнота и глубина раскрытия основных понятий проблемы;</w:t>
              <w:br w:type="textWrapping"/>
              <w:t xml:space="preserve">- обоснованность способов и методов работы с материалом;</w:t>
              <w:br w:type="textWrapping"/>
              <w:t xml:space="preserve">- умение работать с литературой, систематизировать и структурировать материал;</w:t>
              <w:br w:type="textWrapping"/>
              <w:t xml:space="preserve">- умение обобщать, сопоставлять различные точки зрения по рассматриваемому вопросу, аргументировать основные положения и выводы.</w:t>
            </w:r>
            <w:r w:rsidDel="00000000" w:rsidR="00000000" w:rsidRPr="00000000">
              <w:rPr>
                <w:rtl w:val="0"/>
              </w:rPr>
            </w:r>
          </w:p>
        </w:tc>
        <w:tc>
          <w:tcPr/>
          <w:p w:rsidR="00000000" w:rsidDel="00000000" w:rsidP="00000000" w:rsidRDefault="00000000" w:rsidRPr="00000000" w14:paraId="000001F8">
            <w:pPr>
              <w:jc w:val="center"/>
              <w:rPr>
                <w:color w:val="00000a"/>
                <w:sz w:val="28"/>
                <w:szCs w:val="28"/>
              </w:rPr>
            </w:pPr>
            <w:r w:rsidDel="00000000" w:rsidR="00000000" w:rsidRPr="00000000">
              <w:rPr>
                <w:color w:val="00000a"/>
                <w:sz w:val="28"/>
                <w:szCs w:val="28"/>
                <w:rtl w:val="0"/>
              </w:rPr>
              <w:t xml:space="preserve">10</w:t>
            </w:r>
          </w:p>
        </w:tc>
      </w:tr>
      <w:tr>
        <w:trPr>
          <w:cantSplit w:val="0"/>
          <w:tblHeader w:val="0"/>
        </w:trPr>
        <w:tc>
          <w:tcPr/>
          <w:p w:rsidR="00000000" w:rsidDel="00000000" w:rsidP="00000000" w:rsidRDefault="00000000" w:rsidRPr="00000000" w14:paraId="000001F9">
            <w:pPr>
              <w:tabs>
                <w:tab w:val="left" w:leader="none" w:pos="720"/>
              </w:tabs>
              <w:rPr>
                <w:b w:val="1"/>
                <w:color w:val="00000a"/>
                <w:sz w:val="28"/>
                <w:szCs w:val="28"/>
              </w:rPr>
            </w:pPr>
            <w:r w:rsidDel="00000000" w:rsidR="00000000" w:rsidRPr="00000000">
              <w:rPr>
                <w:color w:val="00000a"/>
                <w:sz w:val="28"/>
                <w:szCs w:val="28"/>
                <w:rtl w:val="0"/>
              </w:rPr>
              <w:t xml:space="preserve">3. Обоснованность выбора источников</w:t>
            </w:r>
            <w:r w:rsidDel="00000000" w:rsidR="00000000" w:rsidRPr="00000000">
              <w:rPr>
                <w:rtl w:val="0"/>
              </w:rPr>
            </w:r>
          </w:p>
        </w:tc>
        <w:tc>
          <w:tcPr/>
          <w:p w:rsidR="00000000" w:rsidDel="00000000" w:rsidP="00000000" w:rsidRDefault="00000000" w:rsidRPr="00000000" w14:paraId="000001FA">
            <w:pPr>
              <w:tabs>
                <w:tab w:val="left" w:leader="none" w:pos="720"/>
              </w:tabs>
              <w:rPr>
                <w:b w:val="1"/>
                <w:color w:val="00000a"/>
                <w:sz w:val="28"/>
                <w:szCs w:val="28"/>
              </w:rPr>
            </w:pPr>
            <w:r w:rsidDel="00000000" w:rsidR="00000000" w:rsidRPr="00000000">
              <w:rPr>
                <w:color w:val="00000a"/>
                <w:sz w:val="28"/>
                <w:szCs w:val="28"/>
                <w:rtl w:val="0"/>
              </w:rPr>
              <w:t xml:space="preserve">- круг, полнота использования литературных источников по проблеме;</w:t>
              <w:br w:type="textWrapping"/>
              <w:t xml:space="preserve">- привлечение новейших работ по проблеме (журнальные публикации, материалы сборников научных трудов и т.д.).</w:t>
            </w:r>
            <w:r w:rsidDel="00000000" w:rsidR="00000000" w:rsidRPr="00000000">
              <w:rPr>
                <w:rtl w:val="0"/>
              </w:rPr>
            </w:r>
          </w:p>
        </w:tc>
        <w:tc>
          <w:tcPr/>
          <w:p w:rsidR="00000000" w:rsidDel="00000000" w:rsidP="00000000" w:rsidRDefault="00000000" w:rsidRPr="00000000" w14:paraId="000001FB">
            <w:pPr>
              <w:jc w:val="center"/>
              <w:rPr>
                <w:color w:val="00000a"/>
                <w:sz w:val="28"/>
                <w:szCs w:val="28"/>
              </w:rPr>
            </w:pPr>
            <w:r w:rsidDel="00000000" w:rsidR="00000000" w:rsidRPr="00000000">
              <w:rPr>
                <w:color w:val="00000a"/>
                <w:sz w:val="28"/>
                <w:szCs w:val="28"/>
                <w:rtl w:val="0"/>
              </w:rPr>
              <w:t xml:space="preserve">6</w:t>
            </w:r>
          </w:p>
        </w:tc>
      </w:tr>
      <w:tr>
        <w:trPr>
          <w:cantSplit w:val="0"/>
          <w:tblHeader w:val="0"/>
        </w:trPr>
        <w:tc>
          <w:tcPr/>
          <w:p w:rsidR="00000000" w:rsidDel="00000000" w:rsidP="00000000" w:rsidRDefault="00000000" w:rsidRPr="00000000" w14:paraId="000001FC">
            <w:pPr>
              <w:tabs>
                <w:tab w:val="left" w:leader="none" w:pos="720"/>
              </w:tabs>
              <w:rPr>
                <w:b w:val="1"/>
                <w:color w:val="00000a"/>
                <w:sz w:val="28"/>
                <w:szCs w:val="28"/>
              </w:rPr>
            </w:pPr>
            <w:r w:rsidDel="00000000" w:rsidR="00000000" w:rsidRPr="00000000">
              <w:rPr>
                <w:color w:val="00000a"/>
                <w:sz w:val="28"/>
                <w:szCs w:val="28"/>
                <w:rtl w:val="0"/>
              </w:rPr>
              <w:t xml:space="preserve">4. Соблюдение требований к оформлению</w:t>
            </w:r>
            <w:r w:rsidDel="00000000" w:rsidR="00000000" w:rsidRPr="00000000">
              <w:rPr>
                <w:rtl w:val="0"/>
              </w:rPr>
            </w:r>
          </w:p>
        </w:tc>
        <w:tc>
          <w:tcPr/>
          <w:p w:rsidR="00000000" w:rsidDel="00000000" w:rsidP="00000000" w:rsidRDefault="00000000" w:rsidRPr="00000000" w14:paraId="000001FD">
            <w:pPr>
              <w:tabs>
                <w:tab w:val="left" w:leader="none" w:pos="720"/>
              </w:tabs>
              <w:rPr>
                <w:b w:val="1"/>
                <w:color w:val="00000a"/>
                <w:sz w:val="28"/>
                <w:szCs w:val="28"/>
              </w:rPr>
            </w:pPr>
            <w:r w:rsidDel="00000000" w:rsidR="00000000" w:rsidRPr="00000000">
              <w:rPr>
                <w:color w:val="00000a"/>
                <w:sz w:val="28"/>
                <w:szCs w:val="28"/>
                <w:rtl w:val="0"/>
              </w:rPr>
              <w:t xml:space="preserve">- грамотность и культура изложения;</w:t>
              <w:br w:type="textWrapping"/>
              <w:t xml:space="preserve">- владение терминологией и понятийным аппаратом проблемы;</w:t>
              <w:br w:type="textWrapping"/>
              <w:t xml:space="preserve">- соблюдение требований к объему доклада.</w:t>
            </w:r>
            <w:r w:rsidDel="00000000" w:rsidR="00000000" w:rsidRPr="00000000">
              <w:rPr>
                <w:rtl w:val="0"/>
              </w:rPr>
            </w:r>
          </w:p>
        </w:tc>
        <w:tc>
          <w:tcPr/>
          <w:p w:rsidR="00000000" w:rsidDel="00000000" w:rsidP="00000000" w:rsidRDefault="00000000" w:rsidRPr="00000000" w14:paraId="000001FE">
            <w:pPr>
              <w:jc w:val="center"/>
              <w:rPr>
                <w:color w:val="00000a"/>
                <w:sz w:val="28"/>
                <w:szCs w:val="28"/>
              </w:rPr>
            </w:pPr>
            <w:r w:rsidDel="00000000" w:rsidR="00000000" w:rsidRPr="00000000">
              <w:rPr>
                <w:color w:val="00000a"/>
                <w:sz w:val="28"/>
                <w:szCs w:val="28"/>
                <w:rtl w:val="0"/>
              </w:rPr>
              <w:t xml:space="preserve">6</w:t>
            </w:r>
          </w:p>
        </w:tc>
      </w:tr>
      <w:tr>
        <w:trPr>
          <w:cantSplit w:val="0"/>
          <w:tblHeader w:val="0"/>
        </w:trPr>
        <w:tc>
          <w:tcPr/>
          <w:p w:rsidR="00000000" w:rsidDel="00000000" w:rsidP="00000000" w:rsidRDefault="00000000" w:rsidRPr="00000000" w14:paraId="000001FF">
            <w:pPr>
              <w:tabs>
                <w:tab w:val="left" w:leader="none" w:pos="720"/>
              </w:tabs>
              <w:rPr>
                <w:b w:val="1"/>
                <w:color w:val="00000a"/>
                <w:sz w:val="28"/>
                <w:szCs w:val="28"/>
              </w:rPr>
            </w:pPr>
            <w:r w:rsidDel="00000000" w:rsidR="00000000" w:rsidRPr="00000000">
              <w:rPr>
                <w:color w:val="00000a"/>
                <w:sz w:val="28"/>
                <w:szCs w:val="28"/>
                <w:rtl w:val="0"/>
              </w:rPr>
              <w:t xml:space="preserve">5. Грамотность</w:t>
            </w:r>
            <w:r w:rsidDel="00000000" w:rsidR="00000000" w:rsidRPr="00000000">
              <w:rPr>
                <w:rtl w:val="0"/>
              </w:rPr>
            </w:r>
          </w:p>
        </w:tc>
        <w:tc>
          <w:tcPr/>
          <w:p w:rsidR="00000000" w:rsidDel="00000000" w:rsidP="00000000" w:rsidRDefault="00000000" w:rsidRPr="00000000" w14:paraId="00000200">
            <w:pPr>
              <w:tabs>
                <w:tab w:val="left" w:leader="none" w:pos="720"/>
              </w:tabs>
              <w:rPr>
                <w:b w:val="1"/>
                <w:color w:val="00000a"/>
                <w:sz w:val="28"/>
                <w:szCs w:val="28"/>
              </w:rPr>
            </w:pPr>
            <w:r w:rsidDel="00000000" w:rsidR="00000000" w:rsidRPr="00000000">
              <w:rPr>
                <w:color w:val="00000a"/>
                <w:sz w:val="28"/>
                <w:szCs w:val="28"/>
                <w:rtl w:val="0"/>
              </w:rPr>
              <w:t xml:space="preserve">- литературный стиль.</w:t>
            </w:r>
            <w:r w:rsidDel="00000000" w:rsidR="00000000" w:rsidRPr="00000000">
              <w:rPr>
                <w:rtl w:val="0"/>
              </w:rPr>
            </w:r>
          </w:p>
        </w:tc>
        <w:tc>
          <w:tcPr/>
          <w:p w:rsidR="00000000" w:rsidDel="00000000" w:rsidP="00000000" w:rsidRDefault="00000000" w:rsidRPr="00000000" w14:paraId="00000201">
            <w:pPr>
              <w:jc w:val="center"/>
              <w:rPr>
                <w:color w:val="00000a"/>
                <w:sz w:val="28"/>
                <w:szCs w:val="28"/>
              </w:rPr>
            </w:pPr>
            <w:r w:rsidDel="00000000" w:rsidR="00000000" w:rsidRPr="00000000">
              <w:rPr>
                <w:color w:val="00000a"/>
                <w:sz w:val="28"/>
                <w:szCs w:val="28"/>
                <w:rtl w:val="0"/>
              </w:rPr>
              <w:t xml:space="preserve">2</w:t>
            </w:r>
          </w:p>
        </w:tc>
      </w:tr>
    </w:tbl>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3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0"/>
        </w:tabs>
        <w:spacing w:after="0" w:before="0" w:line="240" w:lineRule="auto"/>
        <w:ind w:left="35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tab/>
        <w:t xml:space="preserve">описание шкалы оценивания:</w:t>
      </w:r>
    </w:p>
    <w:p w:rsidR="00000000" w:rsidDel="00000000" w:rsidP="00000000" w:rsidRDefault="00000000" w:rsidRPr="00000000" w14:paraId="00000204">
      <w:pPr>
        <w:rPr>
          <w:color w:val="00000a"/>
          <w:sz w:val="28"/>
          <w:szCs w:val="28"/>
        </w:rPr>
      </w:pPr>
      <w:r w:rsidDel="00000000" w:rsidR="00000000" w:rsidRPr="00000000">
        <w:rPr>
          <w:color w:val="00000a"/>
          <w:sz w:val="28"/>
          <w:szCs w:val="28"/>
          <w:rtl w:val="0"/>
        </w:rPr>
        <w:t xml:space="preserve">15-30 баллов контрольная точка считается выполненной</w:t>
      </w:r>
    </w:p>
    <w:p w:rsidR="00000000" w:rsidDel="00000000" w:rsidP="00000000" w:rsidRDefault="00000000" w:rsidRPr="00000000" w14:paraId="00000205">
      <w:pPr>
        <w:rPr>
          <w:color w:val="00000a"/>
          <w:sz w:val="28"/>
          <w:szCs w:val="28"/>
        </w:rPr>
      </w:pPr>
      <w:r w:rsidDel="00000000" w:rsidR="00000000" w:rsidRPr="00000000">
        <w:rPr>
          <w:color w:val="00000a"/>
          <w:sz w:val="28"/>
          <w:szCs w:val="28"/>
          <w:rtl w:val="0"/>
        </w:rPr>
        <w:t xml:space="preserve">0-14 баллов реферат отдается на доработку</w:t>
      </w:r>
    </w:p>
    <w:p w:rsidR="00000000" w:rsidDel="00000000" w:rsidP="00000000" w:rsidRDefault="00000000" w:rsidRPr="00000000" w14:paraId="00000206">
      <w:pPr>
        <w:rPr>
          <w:color w:val="00000a"/>
          <w:sz w:val="28"/>
          <w:szCs w:val="28"/>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bookmarkStart w:colFirst="0" w:colLast="0" w:name="bookmark=id.tyjcwt" w:id="5"/>
    <w:bookmarkEnd w:id="5"/>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Рейтинговая оценка знаний является интегральным показателем качества теоретических знаний и навыков студентов по дисциплине и складывается из оценок, полученных в ходе текущего контроля и промежуточной аттестации.</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Текущий контроль осуществляется два раза в семестр: контрольная точка № 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(Реферат)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контрольная точка № 2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(коллоквиум)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Результаты текущего контроля и промежуточной аттестации подводятся по шкале балльно-рейтинговой системы.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 курс</w:t>
      </w:r>
      <w:r w:rsidDel="00000000" w:rsidR="00000000" w:rsidRPr="00000000">
        <w:rPr>
          <w:rtl w:val="0"/>
        </w:rPr>
      </w:r>
    </w:p>
    <w:tbl>
      <w:tblPr>
        <w:tblStyle w:val="Table10"/>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4498"/>
        <w:gridCol w:w="1421"/>
        <w:gridCol w:w="1594"/>
        <w:tblGridChange w:id="0">
          <w:tblGrid>
            <w:gridCol w:w="2518"/>
            <w:gridCol w:w="4498"/>
            <w:gridCol w:w="1421"/>
            <w:gridCol w:w="1594"/>
          </w:tblGrid>
        </w:tblGridChange>
      </w:tblGrid>
      <w:tr>
        <w:trPr>
          <w:cantSplit w:val="0"/>
          <w:trHeight w:val="399" w:hRule="atLeast"/>
          <w:tblHeader w:val="0"/>
        </w:trPr>
        <w:tc>
          <w:tcPr>
            <w:vMerge w:val="restart"/>
          </w:tcPr>
          <w:p w:rsidR="00000000" w:rsidDel="00000000" w:rsidP="00000000" w:rsidRDefault="00000000" w:rsidRPr="00000000" w14:paraId="00000210">
            <w:pPr>
              <w:jc w:val="center"/>
              <w:rPr>
                <w:b w:val="1"/>
                <w:sz w:val="28"/>
                <w:szCs w:val="28"/>
              </w:rPr>
            </w:pPr>
            <w:r w:rsidDel="00000000" w:rsidR="00000000" w:rsidRPr="00000000">
              <w:rPr>
                <w:b w:val="1"/>
                <w:sz w:val="28"/>
                <w:szCs w:val="28"/>
                <w:rtl w:val="0"/>
              </w:rPr>
              <w:t xml:space="preserve">Вид контроля</w:t>
            </w:r>
          </w:p>
        </w:tc>
        <w:tc>
          <w:tcPr>
            <w:vMerge w:val="restart"/>
          </w:tcPr>
          <w:p w:rsidR="00000000" w:rsidDel="00000000" w:rsidP="00000000" w:rsidRDefault="00000000" w:rsidRPr="00000000" w14:paraId="00000211">
            <w:pPr>
              <w:jc w:val="center"/>
              <w:rPr>
                <w:b w:val="1"/>
                <w:sz w:val="28"/>
                <w:szCs w:val="28"/>
              </w:rPr>
            </w:pPr>
            <w:r w:rsidDel="00000000" w:rsidR="00000000" w:rsidRPr="00000000">
              <w:rPr>
                <w:b w:val="1"/>
                <w:sz w:val="28"/>
                <w:szCs w:val="28"/>
                <w:rtl w:val="0"/>
              </w:rPr>
              <w:t xml:space="preserve">Этап рейтинговой системы Оценочное средство</w:t>
            </w:r>
          </w:p>
        </w:tc>
        <w:tc>
          <w:tcPr>
            <w:gridSpan w:val="2"/>
          </w:tcPr>
          <w:p w:rsidR="00000000" w:rsidDel="00000000" w:rsidP="00000000" w:rsidRDefault="00000000" w:rsidRPr="00000000" w14:paraId="00000212">
            <w:pPr>
              <w:jc w:val="center"/>
              <w:rPr>
                <w:b w:val="1"/>
                <w:sz w:val="28"/>
                <w:szCs w:val="28"/>
              </w:rPr>
            </w:pPr>
            <w:r w:rsidDel="00000000" w:rsidR="00000000" w:rsidRPr="00000000">
              <w:rPr>
                <w:rFonts w:ascii="Times New Roman" w:cs="Times New Roman" w:eastAsia="Times New Roman" w:hAnsi="Times New Roman"/>
                <w:b w:val="1"/>
                <w:sz w:val="28"/>
                <w:szCs w:val="28"/>
                <w:rtl w:val="0"/>
              </w:rPr>
              <w:t xml:space="preserve">Балл</w:t>
            </w:r>
            <w:r w:rsidDel="00000000" w:rsidR="00000000" w:rsidRPr="00000000">
              <w:rPr>
                <w:rtl w:val="0"/>
              </w:rPr>
            </w:r>
          </w:p>
        </w:tc>
      </w:tr>
      <w:tr>
        <w:trPr>
          <w:cantSplit w:val="0"/>
          <w:trHeight w:val="414" w:hRule="atLeast"/>
          <w:tblHeader w:val="0"/>
        </w:trPr>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vMerge w:val="continue"/>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sz w:val="28"/>
                <w:szCs w:val="28"/>
                <w:rtl w:val="0"/>
              </w:rPr>
              <w:t xml:space="preserve">Минимум </w:t>
            </w:r>
            <w:r w:rsidDel="00000000" w:rsidR="00000000" w:rsidRPr="00000000">
              <w:rPr>
                <w:rtl w:val="0"/>
              </w:rPr>
            </w:r>
          </w:p>
        </w:tc>
        <w:tc>
          <w:tcPr/>
          <w:p w:rsidR="00000000" w:rsidDel="00000000" w:rsidP="00000000" w:rsidRDefault="00000000" w:rsidRPr="00000000" w14:paraId="0000021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Максимум</w:t>
            </w:r>
          </w:p>
        </w:tc>
      </w:tr>
      <w:tr>
        <w:trPr>
          <w:cantSplit w:val="0"/>
          <w:trHeight w:val="291" w:hRule="atLeast"/>
          <w:tblHeader w:val="0"/>
        </w:trPr>
        <w:tc>
          <w:tcPr>
            <w:vMerge w:val="restart"/>
          </w:tcPr>
          <w:p w:rsidR="00000000" w:rsidDel="00000000" w:rsidP="00000000" w:rsidRDefault="00000000" w:rsidRPr="00000000" w14:paraId="00000218">
            <w:pPr>
              <w:rPr>
                <w:sz w:val="28"/>
                <w:szCs w:val="28"/>
              </w:rPr>
            </w:pPr>
            <w:r w:rsidDel="00000000" w:rsidR="00000000" w:rsidRPr="00000000">
              <w:rPr>
                <w:b w:val="1"/>
                <w:sz w:val="28"/>
                <w:szCs w:val="28"/>
                <w:rtl w:val="0"/>
              </w:rPr>
              <w:t xml:space="preserve">Текущий</w:t>
            </w:r>
            <w:r w:rsidDel="00000000" w:rsidR="00000000" w:rsidRPr="00000000">
              <w:rPr>
                <w:rtl w:val="0"/>
              </w:rPr>
            </w:r>
          </w:p>
          <w:p w:rsidR="00000000" w:rsidDel="00000000" w:rsidP="00000000" w:rsidRDefault="00000000" w:rsidRPr="00000000" w14:paraId="00000219">
            <w:pPr>
              <w:rPr>
                <w:b w:val="1"/>
                <w:sz w:val="28"/>
                <w:szCs w:val="28"/>
              </w:rPr>
            </w:pPr>
            <w:r w:rsidDel="00000000" w:rsidR="00000000" w:rsidRPr="00000000">
              <w:rPr>
                <w:rtl w:val="0"/>
              </w:rPr>
            </w:r>
          </w:p>
        </w:tc>
        <w:tc>
          <w:tcPr>
            <w:shd w:fill="a6a6a6" w:val="clear"/>
          </w:tcPr>
          <w:p w:rsidR="00000000" w:rsidDel="00000000" w:rsidP="00000000" w:rsidRDefault="00000000" w:rsidRPr="00000000" w14:paraId="0000021A">
            <w:pPr>
              <w:jc w:val="center"/>
              <w:rPr>
                <w:b w:val="1"/>
                <w:sz w:val="28"/>
                <w:szCs w:val="28"/>
              </w:rPr>
            </w:pPr>
            <w:r w:rsidDel="00000000" w:rsidR="00000000" w:rsidRPr="00000000">
              <w:rPr>
                <w:b w:val="1"/>
                <w:sz w:val="28"/>
                <w:szCs w:val="28"/>
                <w:rtl w:val="0"/>
              </w:rPr>
              <w:t xml:space="preserve">Контрольная точка № 1</w:t>
            </w:r>
          </w:p>
        </w:tc>
        <w:tc>
          <w:tcPr>
            <w:shd w:fill="a6a6a6" w:val="clear"/>
          </w:tcPr>
          <w:p w:rsidR="00000000" w:rsidDel="00000000" w:rsidP="00000000" w:rsidRDefault="00000000" w:rsidRPr="00000000" w14:paraId="0000021B">
            <w:pPr>
              <w:jc w:val="center"/>
              <w:rPr>
                <w:sz w:val="28"/>
                <w:szCs w:val="28"/>
              </w:rPr>
            </w:pPr>
            <w:r w:rsidDel="00000000" w:rsidR="00000000" w:rsidRPr="00000000">
              <w:rPr>
                <w:sz w:val="28"/>
                <w:szCs w:val="28"/>
                <w:rtl w:val="0"/>
              </w:rPr>
              <w:t xml:space="preserve">17</w:t>
            </w:r>
          </w:p>
        </w:tc>
        <w:tc>
          <w:tcPr>
            <w:shd w:fill="a6a6a6" w:val="clear"/>
          </w:tcPr>
          <w:p w:rsidR="00000000" w:rsidDel="00000000" w:rsidP="00000000" w:rsidRDefault="00000000" w:rsidRPr="00000000" w14:paraId="0000021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r>
      <w:tr>
        <w:trPr>
          <w:cantSplit w:val="0"/>
          <w:trHeight w:val="284" w:hRule="atLeast"/>
          <w:tblHeader w:val="0"/>
        </w:trPr>
        <w:tc>
          <w:tcPr>
            <w:vMerge w:val="continue"/>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21E">
            <w:pPr>
              <w:rPr>
                <w:sz w:val="28"/>
                <w:szCs w:val="28"/>
              </w:rPr>
            </w:pPr>
            <w:r w:rsidDel="00000000" w:rsidR="00000000" w:rsidRPr="00000000">
              <w:rPr>
                <w:rFonts w:ascii="Times New Roman" w:cs="Times New Roman" w:eastAsia="Times New Roman" w:hAnsi="Times New Roman"/>
                <w:sz w:val="28"/>
                <w:szCs w:val="28"/>
                <w:rtl w:val="0"/>
              </w:rPr>
              <w:t xml:space="preserve">Реферат</w:t>
            </w:r>
            <w:r w:rsidDel="00000000" w:rsidR="00000000" w:rsidRPr="00000000">
              <w:rPr>
                <w:rtl w:val="0"/>
              </w:rPr>
            </w:r>
          </w:p>
        </w:tc>
        <w:tc>
          <w:tcPr/>
          <w:p w:rsidR="00000000" w:rsidDel="00000000" w:rsidP="00000000" w:rsidRDefault="00000000" w:rsidRPr="00000000" w14:paraId="0000021F">
            <w:pPr>
              <w:jc w:val="center"/>
              <w:rPr>
                <w:sz w:val="28"/>
                <w:szCs w:val="28"/>
              </w:rPr>
            </w:pPr>
            <w:r w:rsidDel="00000000" w:rsidR="00000000" w:rsidRPr="00000000">
              <w:rPr>
                <w:sz w:val="28"/>
                <w:szCs w:val="28"/>
                <w:rtl w:val="0"/>
              </w:rPr>
              <w:t xml:space="preserve">17</w:t>
            </w:r>
          </w:p>
        </w:tc>
        <w:tc>
          <w:tcPr/>
          <w:p w:rsidR="00000000" w:rsidDel="00000000" w:rsidP="00000000" w:rsidRDefault="00000000" w:rsidRPr="00000000" w14:paraId="00000220">
            <w:pPr>
              <w:jc w:val="center"/>
              <w:rPr>
                <w:sz w:val="28"/>
                <w:szCs w:val="28"/>
              </w:rPr>
            </w:pPr>
            <w:r w:rsidDel="00000000" w:rsidR="00000000" w:rsidRPr="00000000">
              <w:rPr>
                <w:sz w:val="28"/>
                <w:szCs w:val="28"/>
                <w:rtl w:val="0"/>
              </w:rPr>
              <w:t xml:space="preserve">30</w:t>
            </w:r>
          </w:p>
        </w:tc>
      </w:tr>
      <w:tr>
        <w:trPr>
          <w:cantSplit w:val="0"/>
          <w:trHeight w:val="284" w:hRule="atLeast"/>
          <w:tblHeader w:val="0"/>
        </w:trPr>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hd w:fill="a6a6a6" w:val="clear"/>
            <w:vAlign w:val="center"/>
          </w:tcPr>
          <w:p w:rsidR="00000000" w:rsidDel="00000000" w:rsidP="00000000" w:rsidRDefault="00000000" w:rsidRPr="00000000" w14:paraId="00000222">
            <w:pPr>
              <w:jc w:val="center"/>
              <w:rPr>
                <w:sz w:val="28"/>
                <w:szCs w:val="28"/>
              </w:rPr>
            </w:pPr>
            <w:r w:rsidDel="00000000" w:rsidR="00000000" w:rsidRPr="00000000">
              <w:rPr>
                <w:b w:val="1"/>
                <w:sz w:val="28"/>
                <w:szCs w:val="28"/>
                <w:rtl w:val="0"/>
              </w:rPr>
              <w:t xml:space="preserve">Контрольная точка № 2</w:t>
            </w:r>
            <w:r w:rsidDel="00000000" w:rsidR="00000000" w:rsidRPr="00000000">
              <w:rPr>
                <w:rtl w:val="0"/>
              </w:rPr>
            </w:r>
          </w:p>
        </w:tc>
        <w:tc>
          <w:tcPr>
            <w:shd w:fill="a6a6a6" w:val="clear"/>
          </w:tcPr>
          <w:p w:rsidR="00000000" w:rsidDel="00000000" w:rsidP="00000000" w:rsidRDefault="00000000" w:rsidRPr="00000000" w14:paraId="00000223">
            <w:pPr>
              <w:jc w:val="center"/>
              <w:rPr>
                <w:sz w:val="28"/>
                <w:szCs w:val="28"/>
              </w:rPr>
            </w:pPr>
            <w:r w:rsidDel="00000000" w:rsidR="00000000" w:rsidRPr="00000000">
              <w:rPr>
                <w:sz w:val="28"/>
                <w:szCs w:val="28"/>
                <w:rtl w:val="0"/>
              </w:rPr>
              <w:t xml:space="preserve">18</w:t>
            </w:r>
          </w:p>
        </w:tc>
        <w:tc>
          <w:tcPr>
            <w:shd w:fill="a6a6a6" w:val="clear"/>
          </w:tcPr>
          <w:p w:rsidR="00000000" w:rsidDel="00000000" w:rsidP="00000000" w:rsidRDefault="00000000" w:rsidRPr="00000000" w14:paraId="00000224">
            <w:pPr>
              <w:jc w:val="center"/>
              <w:rPr>
                <w:sz w:val="28"/>
                <w:szCs w:val="28"/>
              </w:rPr>
            </w:pPr>
            <w:r w:rsidDel="00000000" w:rsidR="00000000" w:rsidRPr="00000000">
              <w:rPr>
                <w:sz w:val="28"/>
                <w:szCs w:val="28"/>
                <w:rtl w:val="0"/>
              </w:rPr>
              <w:t xml:space="preserve">30</w:t>
            </w:r>
          </w:p>
        </w:tc>
      </w:tr>
      <w:tr>
        <w:trPr>
          <w:cantSplit w:val="0"/>
          <w:trHeight w:val="284" w:hRule="atLeast"/>
          <w:tblHeader w:val="0"/>
        </w:trPr>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Align w:val="center"/>
          </w:tcPr>
          <w:p w:rsidR="00000000" w:rsidDel="00000000" w:rsidP="00000000" w:rsidRDefault="00000000" w:rsidRPr="00000000" w14:paraId="00000226">
            <w:pPr>
              <w:rPr>
                <w:sz w:val="28"/>
                <w:szCs w:val="28"/>
              </w:rPr>
            </w:pPr>
            <w:r w:rsidDel="00000000" w:rsidR="00000000" w:rsidRPr="00000000">
              <w:rPr>
                <w:rFonts w:ascii="Times New Roman" w:cs="Times New Roman" w:eastAsia="Times New Roman" w:hAnsi="Times New Roman"/>
                <w:sz w:val="28"/>
                <w:szCs w:val="28"/>
                <w:rtl w:val="0"/>
              </w:rPr>
              <w:t xml:space="preserve">Коллоквиум</w:t>
            </w:r>
            <w:r w:rsidDel="00000000" w:rsidR="00000000" w:rsidRPr="00000000">
              <w:rPr>
                <w:rtl w:val="0"/>
              </w:rPr>
            </w:r>
          </w:p>
        </w:tc>
        <w:tc>
          <w:tcPr/>
          <w:p w:rsidR="00000000" w:rsidDel="00000000" w:rsidP="00000000" w:rsidRDefault="00000000" w:rsidRPr="00000000" w14:paraId="00000227">
            <w:pPr>
              <w:jc w:val="center"/>
              <w:rPr>
                <w:sz w:val="28"/>
                <w:szCs w:val="28"/>
              </w:rPr>
            </w:pPr>
            <w:r w:rsidDel="00000000" w:rsidR="00000000" w:rsidRPr="00000000">
              <w:rPr>
                <w:sz w:val="28"/>
                <w:szCs w:val="28"/>
                <w:rtl w:val="0"/>
              </w:rPr>
              <w:t xml:space="preserve">18</w:t>
            </w:r>
          </w:p>
        </w:tc>
        <w:tc>
          <w:tcPr/>
          <w:p w:rsidR="00000000" w:rsidDel="00000000" w:rsidP="00000000" w:rsidRDefault="00000000" w:rsidRPr="00000000" w14:paraId="00000228">
            <w:pPr>
              <w:jc w:val="center"/>
              <w:rPr>
                <w:sz w:val="28"/>
                <w:szCs w:val="28"/>
              </w:rPr>
            </w:pPr>
            <w:r w:rsidDel="00000000" w:rsidR="00000000" w:rsidRPr="00000000">
              <w:rPr>
                <w:sz w:val="28"/>
                <w:szCs w:val="28"/>
                <w:rtl w:val="0"/>
              </w:rPr>
              <w:t xml:space="preserve">30</w:t>
            </w:r>
          </w:p>
        </w:tc>
      </w:tr>
      <w:tr>
        <w:trPr>
          <w:cantSplit w:val="0"/>
          <w:tblHeader w:val="0"/>
        </w:trPr>
        <w:tc>
          <w:tcPr/>
          <w:p w:rsidR="00000000" w:rsidDel="00000000" w:rsidP="00000000" w:rsidRDefault="00000000" w:rsidRPr="00000000" w14:paraId="00000229">
            <w:pPr>
              <w:rPr>
                <w:b w:val="1"/>
                <w:sz w:val="28"/>
                <w:szCs w:val="28"/>
              </w:rPr>
            </w:pPr>
            <w:r w:rsidDel="00000000" w:rsidR="00000000" w:rsidRPr="00000000">
              <w:rPr>
                <w:b w:val="1"/>
                <w:sz w:val="28"/>
                <w:szCs w:val="28"/>
                <w:rtl w:val="0"/>
              </w:rPr>
              <w:t xml:space="preserve">Промежуточный </w:t>
            </w:r>
          </w:p>
        </w:tc>
        <w:tc>
          <w:tcPr>
            <w:shd w:fill="a6a6a6" w:val="clear"/>
          </w:tcPr>
          <w:p w:rsidR="00000000" w:rsidDel="00000000" w:rsidP="00000000" w:rsidRDefault="00000000" w:rsidRPr="00000000" w14:paraId="0000022A">
            <w:pPr>
              <w:rPr>
                <w:color w:val="ff0000"/>
                <w:sz w:val="28"/>
                <w:szCs w:val="28"/>
              </w:rPr>
            </w:pPr>
            <w:r w:rsidDel="00000000" w:rsidR="00000000" w:rsidRPr="00000000">
              <w:rPr>
                <w:b w:val="1"/>
                <w:sz w:val="28"/>
                <w:szCs w:val="28"/>
                <w:rtl w:val="0"/>
              </w:rPr>
              <w:t xml:space="preserve">Зачет</w:t>
            </w:r>
            <w:r w:rsidDel="00000000" w:rsidR="00000000" w:rsidRPr="00000000">
              <w:rPr>
                <w:rtl w:val="0"/>
              </w:rPr>
            </w:r>
          </w:p>
        </w:tc>
        <w:tc>
          <w:tcPr>
            <w:shd w:fill="a6a6a6" w:val="clear"/>
          </w:tcPr>
          <w:p w:rsidR="00000000" w:rsidDel="00000000" w:rsidP="00000000" w:rsidRDefault="00000000" w:rsidRPr="00000000" w14:paraId="0000022B">
            <w:pPr>
              <w:jc w:val="center"/>
              <w:rPr>
                <w:sz w:val="28"/>
                <w:szCs w:val="28"/>
              </w:rPr>
            </w:pPr>
            <w:r w:rsidDel="00000000" w:rsidR="00000000" w:rsidRPr="00000000">
              <w:rPr>
                <w:rtl w:val="0"/>
              </w:rPr>
            </w:r>
          </w:p>
        </w:tc>
        <w:tc>
          <w:tcPr>
            <w:shd w:fill="a6a6a6" w:val="clear"/>
          </w:tcPr>
          <w:p w:rsidR="00000000" w:rsidDel="00000000" w:rsidP="00000000" w:rsidRDefault="00000000" w:rsidRPr="00000000" w14:paraId="0000022C">
            <w:pPr>
              <w:jc w:val="center"/>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D">
            <w:pPr>
              <w:rPr>
                <w:b w:val="1"/>
                <w:sz w:val="28"/>
                <w:szCs w:val="28"/>
              </w:rPr>
            </w:pPr>
            <w:r w:rsidDel="00000000" w:rsidR="00000000" w:rsidRPr="00000000">
              <w:rPr>
                <w:rtl w:val="0"/>
              </w:rPr>
            </w:r>
          </w:p>
        </w:tc>
        <w:tc>
          <w:tcPr/>
          <w:p w:rsidR="00000000" w:rsidDel="00000000" w:rsidP="00000000" w:rsidRDefault="00000000" w:rsidRPr="00000000" w14:paraId="0000022E">
            <w:pPr>
              <w:rPr>
                <w:sz w:val="28"/>
                <w:szCs w:val="28"/>
              </w:rPr>
            </w:pPr>
            <w:r w:rsidDel="00000000" w:rsidR="00000000" w:rsidRPr="00000000">
              <w:rPr>
                <w:sz w:val="28"/>
                <w:szCs w:val="28"/>
                <w:rtl w:val="0"/>
              </w:rPr>
              <w:t xml:space="preserve">Вопрос 1</w:t>
            </w:r>
          </w:p>
        </w:tc>
        <w:tc>
          <w:tcPr/>
          <w:p w:rsidR="00000000" w:rsidDel="00000000" w:rsidP="00000000" w:rsidRDefault="00000000" w:rsidRPr="00000000" w14:paraId="0000022F">
            <w:pPr>
              <w:jc w:val="center"/>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230">
            <w:pPr>
              <w:jc w:val="center"/>
              <w:rPr>
                <w:sz w:val="28"/>
                <w:szCs w:val="28"/>
              </w:rPr>
            </w:pPr>
            <w:r w:rsidDel="00000000" w:rsidR="00000000" w:rsidRPr="00000000">
              <w:rPr>
                <w:sz w:val="28"/>
                <w:szCs w:val="28"/>
                <w:rtl w:val="0"/>
              </w:rPr>
              <w:t xml:space="preserve">20</w:t>
            </w:r>
          </w:p>
        </w:tc>
      </w:tr>
      <w:tr>
        <w:trPr>
          <w:cantSplit w:val="0"/>
          <w:tblHeader w:val="0"/>
        </w:trPr>
        <w:tc>
          <w:tcPr/>
          <w:p w:rsidR="00000000" w:rsidDel="00000000" w:rsidP="00000000" w:rsidRDefault="00000000" w:rsidRPr="00000000" w14:paraId="00000231">
            <w:pPr>
              <w:rPr>
                <w:b w:val="1"/>
                <w:sz w:val="28"/>
                <w:szCs w:val="28"/>
              </w:rPr>
            </w:pPr>
            <w:r w:rsidDel="00000000" w:rsidR="00000000" w:rsidRPr="00000000">
              <w:rPr>
                <w:rtl w:val="0"/>
              </w:rPr>
            </w:r>
          </w:p>
        </w:tc>
        <w:tc>
          <w:tcPr/>
          <w:p w:rsidR="00000000" w:rsidDel="00000000" w:rsidP="00000000" w:rsidRDefault="00000000" w:rsidRPr="00000000" w14:paraId="00000232">
            <w:pPr>
              <w:rPr>
                <w:sz w:val="28"/>
                <w:szCs w:val="28"/>
              </w:rPr>
            </w:pPr>
            <w:r w:rsidDel="00000000" w:rsidR="00000000" w:rsidRPr="00000000">
              <w:rPr>
                <w:sz w:val="28"/>
                <w:szCs w:val="28"/>
                <w:rtl w:val="0"/>
              </w:rPr>
              <w:t xml:space="preserve">Вопрос 2</w:t>
            </w:r>
          </w:p>
        </w:tc>
        <w:tc>
          <w:tcPr/>
          <w:p w:rsidR="00000000" w:rsidDel="00000000" w:rsidP="00000000" w:rsidRDefault="00000000" w:rsidRPr="00000000" w14:paraId="00000233">
            <w:pPr>
              <w:jc w:val="center"/>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234">
            <w:pPr>
              <w:jc w:val="center"/>
              <w:rPr>
                <w:sz w:val="28"/>
                <w:szCs w:val="28"/>
              </w:rPr>
            </w:pPr>
            <w:r w:rsidDel="00000000" w:rsidR="00000000" w:rsidRPr="00000000">
              <w:rPr>
                <w:sz w:val="28"/>
                <w:szCs w:val="28"/>
                <w:rtl w:val="0"/>
              </w:rPr>
              <w:t xml:space="preserve">20</w:t>
            </w:r>
          </w:p>
        </w:tc>
      </w:tr>
      <w:tr>
        <w:trPr>
          <w:cantSplit w:val="0"/>
          <w:tblHeader w:val="0"/>
        </w:trPr>
        <w:tc>
          <w:tcPr>
            <w:gridSpan w:val="2"/>
          </w:tcPr>
          <w:p w:rsidR="00000000" w:rsidDel="00000000" w:rsidP="00000000" w:rsidRDefault="00000000" w:rsidRPr="00000000" w14:paraId="00000235">
            <w:pPr>
              <w:jc w:val="center"/>
              <w:rPr>
                <w:b w:val="1"/>
                <w:sz w:val="28"/>
                <w:szCs w:val="28"/>
              </w:rPr>
            </w:pPr>
            <w:r w:rsidDel="00000000" w:rsidR="00000000" w:rsidRPr="00000000">
              <w:rPr>
                <w:b w:val="1"/>
                <w:sz w:val="28"/>
                <w:szCs w:val="28"/>
                <w:rtl w:val="0"/>
              </w:rPr>
              <w:t xml:space="preserve">ИТОГО по дисциплине</w:t>
            </w:r>
          </w:p>
        </w:tc>
        <w:tc>
          <w:tcPr/>
          <w:p w:rsidR="00000000" w:rsidDel="00000000" w:rsidP="00000000" w:rsidRDefault="00000000" w:rsidRPr="00000000" w14:paraId="00000237">
            <w:pPr>
              <w:jc w:val="center"/>
              <w:rPr>
                <w:sz w:val="28"/>
                <w:szCs w:val="28"/>
              </w:rPr>
            </w:pPr>
            <w:r w:rsidDel="00000000" w:rsidR="00000000" w:rsidRPr="00000000">
              <w:rPr>
                <w:sz w:val="28"/>
                <w:szCs w:val="28"/>
                <w:rtl w:val="0"/>
              </w:rPr>
              <w:t xml:space="preserve">60</w:t>
            </w:r>
          </w:p>
        </w:tc>
        <w:tc>
          <w:tcPr/>
          <w:p w:rsidR="00000000" w:rsidDel="00000000" w:rsidP="00000000" w:rsidRDefault="00000000" w:rsidRPr="00000000" w14:paraId="00000238">
            <w:pPr>
              <w:jc w:val="center"/>
              <w:rPr>
                <w:sz w:val="28"/>
                <w:szCs w:val="28"/>
              </w:rPr>
            </w:pPr>
            <w:r w:rsidDel="00000000" w:rsidR="00000000" w:rsidRPr="00000000">
              <w:rPr>
                <w:sz w:val="28"/>
                <w:szCs w:val="28"/>
                <w:rtl w:val="0"/>
              </w:rPr>
              <w:t xml:space="preserve">100</w:t>
            </w:r>
          </w:p>
        </w:tc>
      </w:tr>
    </w:tbl>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23A">
      <w:pPr>
        <w:widowControl w:val="1"/>
        <w:jc w:val="both"/>
        <w:rPr>
          <w:b w:val="1"/>
          <w:sz w:val="28"/>
          <w:szCs w:val="28"/>
        </w:rPr>
      </w:pPr>
      <w:r w:rsidDel="00000000" w:rsidR="00000000" w:rsidRPr="00000000">
        <w:rPr>
          <w:b w:val="1"/>
          <w:sz w:val="28"/>
          <w:szCs w:val="28"/>
          <w:rtl w:val="0"/>
        </w:rPr>
        <w:t xml:space="preserve">Определение бонусов и штрафов </w:t>
      </w:r>
    </w:p>
    <w:p w:rsidR="00000000" w:rsidDel="00000000" w:rsidP="00000000" w:rsidRDefault="00000000" w:rsidRPr="00000000" w14:paraId="0000023B">
      <w:pPr>
        <w:widowControl w:val="1"/>
        <w:jc w:val="both"/>
        <w:rPr>
          <w:sz w:val="28"/>
          <w:szCs w:val="28"/>
        </w:rPr>
      </w:pPr>
      <w:r w:rsidDel="00000000" w:rsidR="00000000" w:rsidRPr="00000000">
        <w:rPr>
          <w:sz w:val="28"/>
          <w:szCs w:val="28"/>
          <w:u w:val="single"/>
          <w:rtl w:val="0"/>
        </w:rPr>
        <w:t xml:space="preserve">Бонусы</w:t>
      </w:r>
      <w:r w:rsidDel="00000000" w:rsidR="00000000" w:rsidRPr="00000000">
        <w:rPr>
          <w:sz w:val="28"/>
          <w:szCs w:val="28"/>
          <w:rtl w:val="0"/>
        </w:rPr>
        <w:t xml:space="preserve">: поощрительные баллы студент получает к своему рейтингу в конце</w:t>
      </w:r>
    </w:p>
    <w:p w:rsidR="00000000" w:rsidDel="00000000" w:rsidP="00000000" w:rsidRDefault="00000000" w:rsidRPr="00000000" w14:paraId="0000023C">
      <w:pPr>
        <w:widowControl w:val="1"/>
        <w:jc w:val="both"/>
        <w:rPr>
          <w:sz w:val="28"/>
          <w:szCs w:val="28"/>
        </w:rPr>
      </w:pPr>
      <w:r w:rsidDel="00000000" w:rsidR="00000000" w:rsidRPr="00000000">
        <w:rPr>
          <w:sz w:val="28"/>
          <w:szCs w:val="28"/>
          <w:rtl w:val="0"/>
        </w:rPr>
        <w:t xml:space="preserve">семестра за активную и регулярную работу на занятиях 5 баллов (но суммарно за семестр не больше чем 60)</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Штрафы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 несвоевременное участие в коллоквиуме максимальная оценка может быть снижена на 20%.</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ind w:firstLine="567"/>
        <w:jc w:val="both"/>
        <w:rPr>
          <w:sz w:val="28"/>
          <w:szCs w:val="28"/>
        </w:rPr>
      </w:pPr>
      <w:r w:rsidDel="00000000" w:rsidR="00000000" w:rsidRPr="00000000">
        <w:rPr>
          <w:sz w:val="28"/>
          <w:szCs w:val="28"/>
          <w:rtl w:val="0"/>
        </w:rPr>
        <w:t xml:space="preserve">Процедура оценивания знаний, умений, владений по дисциплине включает учет успешности по всем видам заявленных оценочных средств.</w:t>
      </w:r>
    </w:p>
    <w:p w:rsidR="00000000" w:rsidDel="00000000" w:rsidP="00000000" w:rsidRDefault="00000000" w:rsidRPr="00000000" w14:paraId="00000240">
      <w:pPr>
        <w:ind w:firstLine="567"/>
        <w:jc w:val="both"/>
        <w:rPr>
          <w:sz w:val="28"/>
          <w:szCs w:val="28"/>
        </w:rPr>
      </w:pPr>
      <w:r w:rsidDel="00000000" w:rsidR="00000000" w:rsidRPr="00000000">
        <w:rPr>
          <w:sz w:val="28"/>
          <w:szCs w:val="28"/>
          <w:rtl w:val="0"/>
        </w:rPr>
        <w:t xml:space="preserve">По окончании освоения дисциплины в 8 семестре проводится промежуточная аттестация в виде экзамена, что позволяет оценить совокупность приобретенных в процессе обучения компетенций. При выставлении итоговой оценки применяется балльно-рейтинговая система оценки результатов обучения.</w:t>
      </w:r>
    </w:p>
    <w:p w:rsidR="00000000" w:rsidDel="00000000" w:rsidP="00000000" w:rsidRDefault="00000000" w:rsidRPr="00000000" w14:paraId="00000241">
      <w:pPr>
        <w:ind w:firstLine="567"/>
        <w:jc w:val="both"/>
        <w:rPr>
          <w:sz w:val="28"/>
          <w:szCs w:val="28"/>
        </w:rPr>
      </w:pPr>
      <w:r w:rsidDel="00000000" w:rsidR="00000000" w:rsidRPr="00000000">
        <w:rPr>
          <w:sz w:val="28"/>
          <w:szCs w:val="28"/>
          <w:rtl w:val="0"/>
        </w:rPr>
        <w:t xml:space="preserve">Экзамен предназначен для оценки работы обучающегося в течение всего срока изучения дисциплины и призван выявить уровень, прочность и систематичность полученных обучающимся теоретических знаний и умений приводить примеры практического использования знаний (например, применять их в решении практических задач), приобретения навыков самостоятельной работы, развития творческого мышления.</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сформированности компетенций на экзамене для тех обучающихся, которые пропускали занятия и не участвовали в проверке компетенций во время изучения дисциплины,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Перечень основной и дополнительной учебной литературы, необходимой для освоения дисциплины</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 основная учебная литература:</w:t>
      </w:r>
    </w:p>
    <w:p w:rsidR="00000000" w:rsidDel="00000000" w:rsidP="00000000" w:rsidRDefault="00000000" w:rsidRPr="00000000" w14:paraId="00000247">
      <w:pPr>
        <w:rPr>
          <w:sz w:val="28"/>
          <w:szCs w:val="28"/>
        </w:rPr>
      </w:pPr>
      <w:r w:rsidDel="00000000" w:rsidR="00000000" w:rsidRPr="00000000">
        <w:rPr>
          <w:sz w:val="28"/>
          <w:szCs w:val="28"/>
          <w:rtl w:val="0"/>
        </w:rPr>
        <w:t xml:space="preserve">1. Барсуков О. А.  Основы физики атомного ядра. Ядерные технологии : монография / О. А. Барсуков. - М. : ФИЗМАТЛИТ, 2011. - 560 с. : ил. - (Фундаментальная и прикладная физика) (1 экз.)</w:t>
      </w:r>
    </w:p>
    <w:p w:rsidR="00000000" w:rsidDel="00000000" w:rsidP="00000000" w:rsidRDefault="00000000" w:rsidRPr="00000000" w14:paraId="00000248">
      <w:pPr>
        <w:rPr>
          <w:sz w:val="28"/>
          <w:szCs w:val="28"/>
        </w:rPr>
      </w:pPr>
      <w:r w:rsidDel="00000000" w:rsidR="00000000" w:rsidRPr="00000000">
        <w:rPr>
          <w:sz w:val="28"/>
          <w:szCs w:val="28"/>
          <w:rtl w:val="0"/>
        </w:rPr>
        <w:t xml:space="preserve">2. Ядерные технологии : учеб. пособие для студ. вузов / В. А. Апсэ [и др.]. - 3-е изд., перераб. и доп. - М. : НИЯУ МИФИ , 2013. - 127 с. : ил.(36 экз.)</w:t>
      </w:r>
    </w:p>
    <w:p w:rsidR="00000000" w:rsidDel="00000000" w:rsidP="00000000" w:rsidRDefault="00000000" w:rsidRPr="00000000" w14:paraId="00000249">
      <w:pPr>
        <w:rPr>
          <w:sz w:val="28"/>
          <w:szCs w:val="28"/>
        </w:rPr>
      </w:pPr>
      <w:r w:rsidDel="00000000" w:rsidR="00000000" w:rsidRPr="00000000">
        <w:rPr>
          <w:sz w:val="28"/>
          <w:szCs w:val="28"/>
          <w:rtl w:val="0"/>
        </w:rPr>
        <w:t xml:space="preserve">3. Ядерные технологии: история, состояние, перспективы : учеб. пособие для студ. вузов / А. А. Андрианов [и др.]. - М. : НИЯУ МИФИ , 2012. - 180 с. : ил. (135 экз.)</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b w:val="0"/>
          <w:i w:val="0"/>
          <w:sz w:val="24"/>
          <w:szCs w:val="24"/>
        </w:rPr>
      </w:pPr>
      <w:r w:rsidDel="00000000" w:rsidR="00000000" w:rsidRPr="00000000">
        <w:rPr>
          <w:rFonts w:ascii="Times New Roman" w:cs="Times New Roman" w:eastAsia="Times New Roman" w:hAnsi="Times New Roman"/>
          <w:b w:val="1"/>
          <w:i w:val="1"/>
          <w:sz w:val="28"/>
          <w:szCs w:val="28"/>
          <w:rtl w:val="0"/>
        </w:rPr>
        <w:t xml:space="preserve">б) дополнительная учебная литература:</w:t>
      </w:r>
      <w:r w:rsidDel="00000000" w:rsidR="00000000" w:rsidRPr="00000000">
        <w:rPr>
          <w:rtl w:val="0"/>
        </w:rPr>
      </w:r>
    </w:p>
    <w:p w:rsidR="00000000" w:rsidDel="00000000" w:rsidP="00000000" w:rsidRDefault="00000000" w:rsidRPr="00000000" w14:paraId="0000024C">
      <w:pPr>
        <w:rPr>
          <w:sz w:val="28"/>
          <w:szCs w:val="28"/>
        </w:rPr>
      </w:pPr>
      <w:r w:rsidDel="00000000" w:rsidR="00000000" w:rsidRPr="00000000">
        <w:rPr>
          <w:sz w:val="28"/>
          <w:szCs w:val="28"/>
          <w:rtl w:val="0"/>
        </w:rPr>
        <w:t xml:space="preserve">1. Колесов В. Ф.Апериодические импульсные реакторы : монография : в 2 т. / В. Ф. Колесов. - Саров : РФЯЦ-ВНИИЭФ Т. 1. - 2-е изд., перераб. и доп. - 2007. - 553 с. : ил. (1 экз. )</w:t>
      </w:r>
    </w:p>
    <w:p w:rsidR="00000000" w:rsidDel="00000000" w:rsidP="00000000" w:rsidRDefault="00000000" w:rsidRPr="00000000" w14:paraId="0000024D">
      <w:pPr>
        <w:rPr>
          <w:sz w:val="28"/>
          <w:szCs w:val="28"/>
        </w:rPr>
      </w:pPr>
      <w:r w:rsidDel="00000000" w:rsidR="00000000" w:rsidRPr="00000000">
        <w:rPr>
          <w:sz w:val="28"/>
          <w:szCs w:val="28"/>
          <w:rtl w:val="0"/>
        </w:rPr>
        <w:t xml:space="preserve">2. Связанные реакторные системы импульсного действия / А.В. Гулевич, П.П. Дьяченко, А.В. Зродников и др. - М. : Энергоатомиздат, 2003. - 360 с. (22 экз.)</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Шабалин Е.П. Импульсные реакторы на быстрых нейтронах. -М.: Атомиздат, 1976.</w:t>
      </w:r>
    </w:p>
    <w:p w:rsidR="00000000" w:rsidDel="00000000" w:rsidP="00000000" w:rsidRDefault="00000000" w:rsidRPr="00000000" w14:paraId="0000024F">
      <w:pPr>
        <w:rPr>
          <w:sz w:val="28"/>
          <w:szCs w:val="28"/>
        </w:rPr>
      </w:pPr>
      <w:r w:rsidDel="00000000" w:rsidR="00000000" w:rsidRPr="00000000">
        <w:rPr>
          <w:sz w:val="28"/>
          <w:szCs w:val="28"/>
          <w:rtl w:val="0"/>
        </w:rPr>
        <w:t xml:space="preserve">4. Широков С. В. Нестационарные процессы в ядерных реакторах : учеб. пособие для студ. вузов / С. В. Широков. - Киев : ВIПОЛ, 2002. - 286 с. : ил. (1 экз.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Перечень ресурсов* информационно-телекоммуникационной сети «Интернет» (далее - сеть «Интернет»), необходимых для освоения дисциплины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9">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http://ibooks.ru/</w:t>
        </w:r>
      </w:hyperlink>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1"/>
          <w:i w:val="0"/>
          <w:smallCaps w:val="0"/>
          <w:strike w:val="0"/>
          <w:color w:val="000080"/>
          <w:sz w:val="28"/>
          <w:szCs w:val="28"/>
          <w:u w:val="single"/>
          <w:shd w:fill="auto" w:val="clear"/>
          <w:vertAlign w:val="baseline"/>
        </w:rPr>
      </w:pPr>
      <w:hyperlink r:id="rId10">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http://e.lanbook.com/</w:t>
        </w:r>
      </w:hyperlink>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1"/>
          <w:i w:val="0"/>
          <w:smallCaps w:val="0"/>
          <w:strike w:val="0"/>
          <w:color w:val="000080"/>
          <w:sz w:val="28"/>
          <w:szCs w:val="28"/>
          <w:u w:val="single"/>
          <w:shd w:fill="auto" w:val="clear"/>
          <w:vertAlign w:val="baseline"/>
        </w:rPr>
      </w:pPr>
      <w:hyperlink r:id="rId11">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http://www.biblio-online.ru/</w:t>
        </w:r>
      </w:hyperlink>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1"/>
          <w:i w:val="0"/>
          <w:smallCaps w:val="0"/>
          <w:strike w:val="0"/>
          <w:color w:val="000080"/>
          <w:sz w:val="28"/>
          <w:szCs w:val="28"/>
          <w:u w:val="single"/>
          <w:shd w:fill="auto" w:val="clear"/>
          <w:vertAlign w:val="baseline"/>
        </w:rPr>
      </w:pPr>
      <w:hyperlink r:id="rId12">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http://kuperbook.biblioclub.ru</w:t>
        </w:r>
      </w:hyperlink>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1"/>
          <w:i w:val="0"/>
          <w:smallCaps w:val="0"/>
          <w:strike w:val="0"/>
          <w:color w:val="000080"/>
          <w:sz w:val="28"/>
          <w:szCs w:val="28"/>
          <w:u w:val="single"/>
          <w:shd w:fill="auto" w:val="clear"/>
          <w:vertAlign w:val="baseline"/>
        </w:rPr>
      </w:pPr>
      <w:hyperlink r:id="rId13">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http://www.studentlibrary.ru</w:t>
        </w:r>
      </w:hyperlink>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4">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http://library.mephi.ru</w:t>
        </w:r>
      </w:hyperlink>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Методические указания для обучающихся по освоению дисциплины </w:t>
      </w:r>
    </w:p>
    <w:p w:rsidR="00000000" w:rsidDel="00000000" w:rsidP="00000000" w:rsidRDefault="00000000" w:rsidRPr="00000000" w14:paraId="0000025C">
      <w:pPr>
        <w:ind w:firstLine="708"/>
        <w:rPr/>
      </w:pPr>
      <w:r w:rsidDel="00000000" w:rsidR="00000000" w:rsidRPr="00000000">
        <w:rPr>
          <w:rtl w:val="0"/>
        </w:rPr>
      </w:r>
    </w:p>
    <w:tbl>
      <w:tblPr>
        <w:tblStyle w:val="Table11"/>
        <w:tblW w:w="9923.0" w:type="dxa"/>
        <w:jc w:val="left"/>
        <w:tblLayout w:type="fixed"/>
        <w:tblLook w:val="0000"/>
      </w:tblPr>
      <w:tblGrid>
        <w:gridCol w:w="2093"/>
        <w:gridCol w:w="7830"/>
        <w:tblGridChange w:id="0">
          <w:tblGrid>
            <w:gridCol w:w="2093"/>
            <w:gridCol w:w="78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 учебных занятий</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деятельности студента</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Лекция</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 w:right="154" w:hanging="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Подготовка к реферату</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подготовке к коллоквиуму необходимо ориентироваться на конспекты лекций, рекомендуемую литературу, перечень ресурсов сети интернет.</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 w:right="0" w:hanging="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Дополнительно к изучению конспектов лекций необходимо пользоваться учебниками по конструкциям ядерных реакторов. Вместо «заучивания» материала важно добиться понимания изучаемых тем дисциплины. При подготовке к коллоквиуму нужно освоить теорию: разобрать определения всех понятий, рассмотреть примеры и самостоятельно решить несколько типовых задач из каждой темы. При решении задач всегда необходимо комментировать свои действия и не забывать о содержательной интерпретации.</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 w:right="154" w:hanging="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Подготовка к зачету</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подготовке к зачету необходимо ориентироваться на конспекты лекций, задачи практических занятий, рекомендуемую литературу и интернет источники. Вместо «заучивания» материала важно добиться понимания изучаемой дисциплины.  </w:t>
            </w:r>
          </w:p>
        </w:tc>
      </w:tr>
    </w:tbl>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000000" w:rsidDel="00000000" w:rsidP="00000000" w:rsidRDefault="00000000" w:rsidRPr="00000000" w14:paraId="00000268">
      <w:pPr>
        <w:widowControl w:val="1"/>
        <w:rPr>
          <w:sz w:val="28"/>
          <w:szCs w:val="28"/>
        </w:rPr>
      </w:pPr>
      <w:r w:rsidDel="00000000" w:rsidR="00000000" w:rsidRPr="00000000">
        <w:rPr>
          <w:rtl w:val="0"/>
        </w:rPr>
      </w:r>
    </w:p>
    <w:p w:rsidR="00000000" w:rsidDel="00000000" w:rsidP="00000000" w:rsidRDefault="00000000" w:rsidRPr="00000000" w14:paraId="00000269">
      <w:pPr>
        <w:ind w:right="-2"/>
        <w:rPr>
          <w:b w:val="1"/>
          <w:i w:val="1"/>
          <w:sz w:val="28"/>
          <w:szCs w:val="28"/>
        </w:rPr>
      </w:pPr>
      <w:r w:rsidDel="00000000" w:rsidR="00000000" w:rsidRPr="00000000">
        <w:rPr>
          <w:b w:val="1"/>
          <w:i w:val="1"/>
          <w:sz w:val="28"/>
          <w:szCs w:val="28"/>
          <w:rtl w:val="0"/>
        </w:rPr>
        <w:t xml:space="preserve">10.1. Перечень информационных технологий</w:t>
      </w:r>
    </w:p>
    <w:p w:rsidR="00000000" w:rsidDel="00000000" w:rsidP="00000000" w:rsidRDefault="00000000" w:rsidRPr="00000000" w14:paraId="0000026A">
      <w:pPr>
        <w:rPr>
          <w:sz w:val="28"/>
          <w:szCs w:val="28"/>
        </w:rPr>
      </w:pPr>
      <w:r w:rsidDel="00000000" w:rsidR="00000000" w:rsidRPr="00000000">
        <w:rPr>
          <w:sz w:val="28"/>
          <w:szCs w:val="28"/>
          <w:rtl w:val="0"/>
        </w:rPr>
        <w:t xml:space="preserve">– Использование электронных презентаций при проведении лекционных и практических занятий.</w:t>
      </w:r>
    </w:p>
    <w:p w:rsidR="00000000" w:rsidDel="00000000" w:rsidP="00000000" w:rsidRDefault="00000000" w:rsidRPr="00000000" w14:paraId="0000026B">
      <w:pPr>
        <w:ind w:right="-2" w:firstLine="567"/>
        <w:rPr>
          <w:b w:val="1"/>
          <w:sz w:val="28"/>
          <w:szCs w:val="28"/>
        </w:rPr>
      </w:pPr>
      <w:r w:rsidDel="00000000" w:rsidR="00000000" w:rsidRPr="00000000">
        <w:rPr>
          <w:rtl w:val="0"/>
        </w:rPr>
      </w:r>
    </w:p>
    <w:p w:rsidR="00000000" w:rsidDel="00000000" w:rsidP="00000000" w:rsidRDefault="00000000" w:rsidRPr="00000000" w14:paraId="0000026C">
      <w:pPr>
        <w:ind w:right="-2"/>
        <w:rPr>
          <w:b w:val="1"/>
          <w:i w:val="1"/>
          <w:sz w:val="28"/>
          <w:szCs w:val="28"/>
        </w:rPr>
      </w:pPr>
      <w:r w:rsidDel="00000000" w:rsidR="00000000" w:rsidRPr="00000000">
        <w:rPr>
          <w:b w:val="1"/>
          <w:i w:val="1"/>
          <w:sz w:val="28"/>
          <w:szCs w:val="28"/>
          <w:rtl w:val="0"/>
        </w:rPr>
        <w:t xml:space="preserve">10.2. Перечень программного обеспечения</w:t>
      </w:r>
    </w:p>
    <w:p w:rsidR="00000000" w:rsidDel="00000000" w:rsidP="00000000" w:rsidRDefault="00000000" w:rsidRPr="00000000" w14:paraId="0000026D">
      <w:pPr>
        <w:rPr>
          <w:sz w:val="28"/>
          <w:szCs w:val="28"/>
        </w:rPr>
      </w:pPr>
      <w:r w:rsidDel="00000000" w:rsidR="00000000" w:rsidRPr="00000000">
        <w:rPr>
          <w:sz w:val="28"/>
          <w:szCs w:val="28"/>
          <w:rtl w:val="0"/>
        </w:rPr>
        <w:t xml:space="preserve">– Программы, демонстрации видео материалов (проигрыватель «WindowsMediaPlayer»).</w:t>
      </w:r>
    </w:p>
    <w:p w:rsidR="00000000" w:rsidDel="00000000" w:rsidP="00000000" w:rsidRDefault="00000000" w:rsidRPr="00000000" w14:paraId="0000026E">
      <w:pPr>
        <w:ind w:right="360"/>
        <w:rPr>
          <w:sz w:val="28"/>
          <w:szCs w:val="28"/>
        </w:rPr>
      </w:pPr>
      <w:r w:rsidDel="00000000" w:rsidR="00000000" w:rsidRPr="00000000">
        <w:rPr>
          <w:sz w:val="28"/>
          <w:szCs w:val="28"/>
          <w:rtl w:val="0"/>
        </w:rPr>
        <w:t xml:space="preserve">– Программы для демонстрации и создания презентаций («MicrosoftPowerPoint»).</w:t>
      </w:r>
    </w:p>
    <w:p w:rsidR="00000000" w:rsidDel="00000000" w:rsidP="00000000" w:rsidRDefault="00000000" w:rsidRPr="00000000" w14:paraId="0000026F">
      <w:pPr>
        <w:widowControl w:val="1"/>
        <w:rPr>
          <w:sz w:val="28"/>
          <w:szCs w:val="28"/>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Описание материально-технической базы, необходимой для осуществления образовательного процесса по дисциплине</w:t>
      </w:r>
    </w:p>
    <w:p w:rsidR="00000000" w:rsidDel="00000000" w:rsidP="00000000" w:rsidRDefault="00000000" w:rsidRPr="00000000" w14:paraId="00000271">
      <w:pPr>
        <w:widowControl w:val="1"/>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2">
      <w:pPr>
        <w:widowControl w:val="1"/>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Учебная аудитория для лекционных занятий оборудована 120 посадочным местом. Аудитория оборудована мультимедийным оборудованием.</w:t>
      </w:r>
    </w:p>
    <w:p w:rsidR="00000000" w:rsidDel="00000000" w:rsidP="00000000" w:rsidRDefault="00000000" w:rsidRPr="00000000" w14:paraId="00000273">
      <w:pPr>
        <w:widowControl w:val="1"/>
        <w:rPr>
          <w:sz w:val="28"/>
          <w:szCs w:val="28"/>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Иные сведения и (или) материалы</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2" w:right="0" w:hanging="4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12.1. Перечень образовательных технологий, используемых при осуществлении образовательного процесса по дисциплине </w:t>
      </w:r>
    </w:p>
    <w:p w:rsidR="00000000" w:rsidDel="00000000" w:rsidP="00000000" w:rsidRDefault="00000000" w:rsidRPr="00000000" w14:paraId="00000277">
      <w:pPr>
        <w:spacing w:after="100" w:before="10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Применяемые на лекционных занятиях </w:t>
      </w:r>
    </w:p>
    <w:p w:rsidR="00000000" w:rsidDel="00000000" w:rsidP="00000000" w:rsidRDefault="00000000" w:rsidRPr="00000000" w14:paraId="000002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 концентрированного обучения (лекция-беседа, привлечение внимания студентов к наиболее важным вопросам  темы, содержание и темп изложения учебного материала определяется с учетом особенностей студентов)</w:t>
      </w:r>
    </w:p>
    <w:p w:rsidR="00000000" w:rsidDel="00000000" w:rsidP="00000000" w:rsidRDefault="00000000" w:rsidRPr="00000000" w14:paraId="000002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 активного обучения (визуальная лекция с разбором конкретных ситуаций)</w:t>
      </w:r>
    </w:p>
    <w:p w:rsidR="00000000" w:rsidDel="00000000" w:rsidP="00000000" w:rsidRDefault="00000000" w:rsidRPr="00000000" w14:paraId="0000027A">
      <w:pPr>
        <w:spacing w:after="100" w:before="10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Применяемые на практических занятиях</w:t>
      </w:r>
    </w:p>
    <w:p w:rsidR="00000000" w:rsidDel="00000000" w:rsidP="00000000" w:rsidRDefault="00000000" w:rsidRPr="00000000" w14:paraId="000002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 активного обучения (визуальный семинар с разбором конкретных задач).</w:t>
      </w:r>
    </w:p>
    <w:p w:rsidR="00000000" w:rsidDel="00000000" w:rsidP="00000000" w:rsidRDefault="00000000" w:rsidRPr="00000000" w14:paraId="000002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 интерактивного обучения (мозговой штурм: группа получает задание, далее предполагается высказывать как можно большее количество вариантов решения, затем из общего числа высказанных идей отбираются наиболее удачные, которые могут быть использованы на практике).</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12.2. 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spacing w:line="276" w:lineRule="auto"/>
        <w:rPr>
          <w:sz w:val="28"/>
          <w:szCs w:val="28"/>
        </w:rPr>
      </w:pPr>
      <w:r w:rsidDel="00000000" w:rsidR="00000000" w:rsidRPr="00000000">
        <w:rPr>
          <w:sz w:val="28"/>
          <w:szCs w:val="28"/>
          <w:rtl w:val="0"/>
        </w:rPr>
        <w:t xml:space="preserve">Программа составлена в соответствии с образовательным стандартом высшего образования НИЯУ МИФИ по направлению подготовки 12.03.01 Приборостроение.</w:t>
      </w:r>
    </w:p>
    <w:p w:rsidR="00000000" w:rsidDel="00000000" w:rsidP="00000000" w:rsidRDefault="00000000" w:rsidRPr="00000000" w14:paraId="00000291">
      <w:pPr>
        <w:spacing w:line="276" w:lineRule="auto"/>
        <w:rPr>
          <w:sz w:val="28"/>
          <w:szCs w:val="28"/>
        </w:rPr>
      </w:pPr>
      <w:r w:rsidDel="00000000" w:rsidR="00000000" w:rsidRPr="00000000">
        <w:rPr>
          <w:rtl w:val="0"/>
        </w:rPr>
      </w:r>
    </w:p>
    <w:p w:rsidR="00000000" w:rsidDel="00000000" w:rsidP="00000000" w:rsidRDefault="00000000" w:rsidRPr="00000000" w14:paraId="00000292">
      <w:pPr>
        <w:rPr>
          <w:sz w:val="28"/>
          <w:szCs w:val="28"/>
        </w:rPr>
      </w:pPr>
      <w:r w:rsidDel="00000000" w:rsidR="00000000" w:rsidRPr="00000000">
        <w:rPr>
          <w:rtl w:val="0"/>
        </w:rPr>
      </w:r>
    </w:p>
    <w:p w:rsidR="00000000" w:rsidDel="00000000" w:rsidP="00000000" w:rsidRDefault="00000000" w:rsidRPr="00000000" w14:paraId="00000293">
      <w:pPr>
        <w:rPr>
          <w:sz w:val="28"/>
          <w:szCs w:val="28"/>
        </w:rPr>
      </w:pPr>
      <w:r w:rsidDel="00000000" w:rsidR="00000000" w:rsidRPr="00000000">
        <w:rPr>
          <w:sz w:val="28"/>
          <w:szCs w:val="28"/>
          <w:rtl w:val="0"/>
        </w:rPr>
        <w:t xml:space="preserve">Программу составил:</w:t>
      </w:r>
    </w:p>
    <w:p w:rsidR="00000000" w:rsidDel="00000000" w:rsidP="00000000" w:rsidRDefault="00000000" w:rsidRPr="00000000" w14:paraId="00000294">
      <w:pPr>
        <w:rPr>
          <w:sz w:val="28"/>
          <w:szCs w:val="28"/>
        </w:rPr>
      </w:pPr>
      <w:r w:rsidDel="00000000" w:rsidR="00000000" w:rsidRPr="00000000">
        <w:rPr>
          <w:rtl w:val="0"/>
        </w:rPr>
      </w:r>
    </w:p>
    <w:p w:rsidR="00000000" w:rsidDel="00000000" w:rsidP="00000000" w:rsidRDefault="00000000" w:rsidRPr="00000000" w14:paraId="00000295">
      <w:pPr>
        <w:rPr>
          <w:sz w:val="28"/>
          <w:szCs w:val="28"/>
        </w:rPr>
      </w:pPr>
      <w:r w:rsidDel="00000000" w:rsidR="00000000" w:rsidRPr="00000000">
        <w:rPr>
          <w:rtl w:val="0"/>
        </w:rPr>
      </w:r>
    </w:p>
    <w:p w:rsidR="00000000" w:rsidDel="00000000" w:rsidP="00000000" w:rsidRDefault="00000000" w:rsidRPr="00000000" w14:paraId="00000296">
      <w:pPr>
        <w:rPr>
          <w:sz w:val="28"/>
          <w:szCs w:val="28"/>
        </w:rPr>
      </w:pPr>
      <w:r w:rsidDel="00000000" w:rsidR="00000000" w:rsidRPr="00000000">
        <w:rPr>
          <w:sz w:val="28"/>
          <w:szCs w:val="28"/>
          <w:rtl w:val="0"/>
        </w:rPr>
        <w:t xml:space="preserve">___________________ Ю.А. Казанский, профессор отделения ЯФиТ, профессор, д.ф-м.н</w:t>
      </w:r>
    </w:p>
    <w:p w:rsidR="00000000" w:rsidDel="00000000" w:rsidP="00000000" w:rsidRDefault="00000000" w:rsidRPr="00000000" w14:paraId="00000297">
      <w:pPr>
        <w:rPr>
          <w:sz w:val="28"/>
          <w:szCs w:val="28"/>
          <w:u w:val="single"/>
        </w:rPr>
      </w:pPr>
      <w:r w:rsidDel="00000000" w:rsidR="00000000" w:rsidRPr="00000000">
        <w:rPr>
          <w:rtl w:val="0"/>
        </w:rPr>
      </w:r>
    </w:p>
    <w:p w:rsidR="00000000" w:rsidDel="00000000" w:rsidP="00000000" w:rsidRDefault="00000000" w:rsidRPr="00000000" w14:paraId="00000298">
      <w:pPr>
        <w:rPr>
          <w:sz w:val="28"/>
          <w:szCs w:val="28"/>
        </w:rPr>
      </w:pPr>
      <w:r w:rsidDel="00000000" w:rsidR="00000000" w:rsidRPr="00000000">
        <w:rPr>
          <w:rtl w:val="0"/>
        </w:rPr>
      </w:r>
    </w:p>
    <w:p w:rsidR="00000000" w:rsidDel="00000000" w:rsidP="00000000" w:rsidRDefault="00000000" w:rsidRPr="00000000" w14:paraId="00000299">
      <w:pPr>
        <w:rPr>
          <w:sz w:val="28"/>
          <w:szCs w:val="28"/>
        </w:rPr>
      </w:pPr>
      <w:r w:rsidDel="00000000" w:rsidR="00000000" w:rsidRPr="00000000">
        <w:rPr>
          <w:rtl w:val="0"/>
        </w:rPr>
      </w:r>
    </w:p>
    <w:p w:rsidR="00000000" w:rsidDel="00000000" w:rsidP="00000000" w:rsidRDefault="00000000" w:rsidRPr="00000000" w14:paraId="0000029A">
      <w:pPr>
        <w:rPr>
          <w:sz w:val="28"/>
          <w:szCs w:val="28"/>
        </w:rPr>
      </w:pPr>
      <w:r w:rsidDel="00000000" w:rsidR="00000000" w:rsidRPr="00000000">
        <w:rPr>
          <w:sz w:val="28"/>
          <w:szCs w:val="28"/>
          <w:rtl w:val="0"/>
        </w:rPr>
        <w:t xml:space="preserve">Рецензент:</w:t>
      </w:r>
    </w:p>
    <w:p w:rsidR="00000000" w:rsidDel="00000000" w:rsidP="00000000" w:rsidRDefault="00000000" w:rsidRPr="00000000" w14:paraId="0000029B">
      <w:pPr>
        <w:rPr>
          <w:sz w:val="28"/>
          <w:szCs w:val="28"/>
        </w:rPr>
      </w:pPr>
      <w:r w:rsidDel="00000000" w:rsidR="00000000" w:rsidRPr="00000000">
        <w:rPr>
          <w:rtl w:val="0"/>
        </w:rPr>
      </w:r>
    </w:p>
    <w:p w:rsidR="00000000" w:rsidDel="00000000" w:rsidP="00000000" w:rsidRDefault="00000000" w:rsidRPr="00000000" w14:paraId="0000029C">
      <w:pPr>
        <w:rPr>
          <w:sz w:val="28"/>
          <w:szCs w:val="28"/>
        </w:rPr>
      </w:pPr>
      <w:r w:rsidDel="00000000" w:rsidR="00000000" w:rsidRPr="00000000">
        <w:rPr>
          <w:rtl w:val="0"/>
        </w:rPr>
      </w:r>
    </w:p>
    <w:p w:rsidR="00000000" w:rsidDel="00000000" w:rsidP="00000000" w:rsidRDefault="00000000" w:rsidRPr="00000000" w14:paraId="0000029D">
      <w:pPr>
        <w:rPr>
          <w:sz w:val="28"/>
          <w:szCs w:val="28"/>
        </w:rPr>
      </w:pPr>
      <w:r w:rsidDel="00000000" w:rsidR="00000000" w:rsidRPr="00000000">
        <w:rPr>
          <w:sz w:val="28"/>
          <w:szCs w:val="28"/>
          <w:rtl w:val="0"/>
        </w:rPr>
        <w:t xml:space="preserve">___________________ А.М. Терехова, старший преподаватель отделения ЯФиТ</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1"/>
        </w:tabs>
        <w:spacing w:after="0" w:before="0" w:line="355" w:lineRule="auto"/>
        <w:ind w:left="902" w:right="0" w:hanging="18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37" w:w="11905" w:orient="portrait"/>
      <w:pgMar w:bottom="851" w:top="851" w:left="1418" w:right="567"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E2035"/>
    <w:pPr>
      <w:widowControl w:val="0"/>
      <w:autoSpaceDE w:val="0"/>
      <w:autoSpaceDN w:val="0"/>
      <w:adjustRightInd w:val="0"/>
    </w:pPr>
    <w:rPr>
      <w:rFonts w:hAnsi="Times New Roman"/>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tyle1" w:customStyle="1">
    <w:name w:val="Style1"/>
    <w:basedOn w:val="a"/>
    <w:uiPriority w:val="99"/>
    <w:rsid w:val="008E2035"/>
    <w:pPr>
      <w:jc w:val="both"/>
    </w:pPr>
  </w:style>
  <w:style w:type="paragraph" w:styleId="Style2" w:customStyle="1">
    <w:name w:val="Style2"/>
    <w:basedOn w:val="a"/>
    <w:uiPriority w:val="99"/>
    <w:rsid w:val="008E2035"/>
    <w:pPr>
      <w:spacing w:line="314" w:lineRule="exact"/>
      <w:jc w:val="center"/>
    </w:pPr>
  </w:style>
  <w:style w:type="paragraph" w:styleId="Style3" w:customStyle="1">
    <w:name w:val="Style3"/>
    <w:basedOn w:val="a"/>
    <w:uiPriority w:val="99"/>
    <w:rsid w:val="008E2035"/>
  </w:style>
  <w:style w:type="paragraph" w:styleId="Style4" w:customStyle="1">
    <w:name w:val="Style4"/>
    <w:basedOn w:val="a"/>
    <w:uiPriority w:val="99"/>
    <w:rsid w:val="008E2035"/>
    <w:pPr>
      <w:spacing w:line="360" w:lineRule="exact"/>
      <w:ind w:hanging="1306"/>
    </w:pPr>
  </w:style>
  <w:style w:type="paragraph" w:styleId="Style5" w:customStyle="1">
    <w:name w:val="Style5"/>
    <w:basedOn w:val="a"/>
    <w:uiPriority w:val="99"/>
    <w:rsid w:val="008E2035"/>
  </w:style>
  <w:style w:type="paragraph" w:styleId="Style6" w:customStyle="1">
    <w:name w:val="Style6"/>
    <w:basedOn w:val="a"/>
    <w:uiPriority w:val="99"/>
    <w:rsid w:val="008E2035"/>
  </w:style>
  <w:style w:type="paragraph" w:styleId="Style7" w:customStyle="1">
    <w:name w:val="Style7"/>
    <w:basedOn w:val="a"/>
    <w:uiPriority w:val="99"/>
    <w:rsid w:val="008E2035"/>
  </w:style>
  <w:style w:type="paragraph" w:styleId="Style8" w:customStyle="1">
    <w:name w:val="Style8"/>
    <w:basedOn w:val="a"/>
    <w:uiPriority w:val="99"/>
    <w:rsid w:val="008E2035"/>
    <w:pPr>
      <w:spacing w:line="275" w:lineRule="exact"/>
      <w:jc w:val="both"/>
    </w:pPr>
  </w:style>
  <w:style w:type="paragraph" w:styleId="Style9" w:customStyle="1">
    <w:name w:val="Style9"/>
    <w:basedOn w:val="a"/>
    <w:uiPriority w:val="99"/>
    <w:rsid w:val="008E2035"/>
  </w:style>
  <w:style w:type="paragraph" w:styleId="Style10" w:customStyle="1">
    <w:name w:val="Style10"/>
    <w:basedOn w:val="a"/>
    <w:uiPriority w:val="99"/>
    <w:rsid w:val="008E2035"/>
  </w:style>
  <w:style w:type="paragraph" w:styleId="Style11" w:customStyle="1">
    <w:name w:val="Style11"/>
    <w:basedOn w:val="a"/>
    <w:uiPriority w:val="99"/>
    <w:rsid w:val="008E2035"/>
  </w:style>
  <w:style w:type="paragraph" w:styleId="Style12" w:customStyle="1">
    <w:name w:val="Style12"/>
    <w:basedOn w:val="a"/>
    <w:uiPriority w:val="99"/>
    <w:rsid w:val="008E2035"/>
    <w:pPr>
      <w:spacing w:line="356" w:lineRule="exact"/>
    </w:pPr>
  </w:style>
  <w:style w:type="paragraph" w:styleId="Style13" w:customStyle="1">
    <w:name w:val="Style13"/>
    <w:basedOn w:val="a"/>
    <w:uiPriority w:val="99"/>
    <w:rsid w:val="008E2035"/>
    <w:pPr>
      <w:jc w:val="both"/>
    </w:pPr>
  </w:style>
  <w:style w:type="paragraph" w:styleId="Style14" w:customStyle="1">
    <w:name w:val="Style14"/>
    <w:basedOn w:val="a"/>
    <w:uiPriority w:val="99"/>
    <w:rsid w:val="008E2035"/>
    <w:pPr>
      <w:spacing w:line="274" w:lineRule="exact"/>
      <w:ind w:firstLine="230"/>
    </w:pPr>
  </w:style>
  <w:style w:type="paragraph" w:styleId="Style15" w:customStyle="1">
    <w:name w:val="Style15"/>
    <w:basedOn w:val="a"/>
    <w:uiPriority w:val="99"/>
    <w:rsid w:val="008E2035"/>
  </w:style>
  <w:style w:type="paragraph" w:styleId="Style16" w:customStyle="1">
    <w:name w:val="Style16"/>
    <w:basedOn w:val="a"/>
    <w:uiPriority w:val="99"/>
    <w:rsid w:val="008E2035"/>
  </w:style>
  <w:style w:type="paragraph" w:styleId="Style17" w:customStyle="1">
    <w:name w:val="Style17"/>
    <w:basedOn w:val="a"/>
    <w:uiPriority w:val="99"/>
    <w:rsid w:val="008E2035"/>
    <w:pPr>
      <w:jc w:val="center"/>
    </w:pPr>
  </w:style>
  <w:style w:type="paragraph" w:styleId="Style18" w:customStyle="1">
    <w:name w:val="Style18"/>
    <w:basedOn w:val="a"/>
    <w:uiPriority w:val="99"/>
    <w:rsid w:val="008E2035"/>
    <w:pPr>
      <w:spacing w:line="324" w:lineRule="exact"/>
      <w:ind w:hanging="1416"/>
    </w:pPr>
  </w:style>
  <w:style w:type="paragraph" w:styleId="Style19" w:customStyle="1">
    <w:name w:val="Style19"/>
    <w:basedOn w:val="a"/>
    <w:uiPriority w:val="99"/>
    <w:rsid w:val="008E2035"/>
  </w:style>
  <w:style w:type="paragraph" w:styleId="Style20" w:customStyle="1">
    <w:name w:val="Style20"/>
    <w:basedOn w:val="a"/>
    <w:uiPriority w:val="99"/>
    <w:rsid w:val="008E2035"/>
    <w:pPr>
      <w:spacing w:line="322" w:lineRule="exact"/>
    </w:pPr>
  </w:style>
  <w:style w:type="paragraph" w:styleId="Style21" w:customStyle="1">
    <w:name w:val="Style21"/>
    <w:basedOn w:val="a"/>
    <w:uiPriority w:val="99"/>
    <w:rsid w:val="008E2035"/>
    <w:pPr>
      <w:spacing w:line="274" w:lineRule="exact"/>
      <w:ind w:hanging="350"/>
    </w:pPr>
  </w:style>
  <w:style w:type="paragraph" w:styleId="Style22" w:customStyle="1">
    <w:name w:val="Style22"/>
    <w:basedOn w:val="a"/>
    <w:uiPriority w:val="99"/>
    <w:rsid w:val="008E2035"/>
    <w:pPr>
      <w:spacing w:line="322" w:lineRule="exact"/>
      <w:ind w:firstLine="547"/>
      <w:jc w:val="both"/>
    </w:pPr>
  </w:style>
  <w:style w:type="paragraph" w:styleId="Style23" w:customStyle="1">
    <w:name w:val="Style23"/>
    <w:basedOn w:val="a"/>
    <w:uiPriority w:val="99"/>
    <w:rsid w:val="008E2035"/>
  </w:style>
  <w:style w:type="paragraph" w:styleId="Style24" w:customStyle="1">
    <w:name w:val="Style24"/>
    <w:basedOn w:val="a"/>
    <w:uiPriority w:val="99"/>
    <w:rsid w:val="008E2035"/>
    <w:pPr>
      <w:spacing w:line="419" w:lineRule="exact"/>
      <w:ind w:hanging="360"/>
    </w:pPr>
  </w:style>
  <w:style w:type="paragraph" w:styleId="Style25" w:customStyle="1">
    <w:name w:val="Style25"/>
    <w:basedOn w:val="a"/>
    <w:uiPriority w:val="99"/>
    <w:rsid w:val="008E2035"/>
    <w:pPr>
      <w:spacing w:line="355" w:lineRule="exact"/>
      <w:ind w:hanging="365"/>
    </w:pPr>
  </w:style>
  <w:style w:type="paragraph" w:styleId="Style26" w:customStyle="1">
    <w:name w:val="Style26"/>
    <w:basedOn w:val="a"/>
    <w:uiPriority w:val="99"/>
    <w:rsid w:val="008E2035"/>
  </w:style>
  <w:style w:type="paragraph" w:styleId="Style27" w:customStyle="1">
    <w:name w:val="Style27"/>
    <w:basedOn w:val="a"/>
    <w:uiPriority w:val="99"/>
    <w:rsid w:val="008E2035"/>
    <w:pPr>
      <w:spacing w:line="358" w:lineRule="exact"/>
    </w:pPr>
  </w:style>
  <w:style w:type="paragraph" w:styleId="Style28" w:customStyle="1">
    <w:name w:val="Style28"/>
    <w:basedOn w:val="a"/>
    <w:uiPriority w:val="99"/>
    <w:rsid w:val="008E2035"/>
    <w:pPr>
      <w:jc w:val="both"/>
    </w:pPr>
  </w:style>
  <w:style w:type="paragraph" w:styleId="Style29" w:customStyle="1">
    <w:name w:val="Style29"/>
    <w:basedOn w:val="a"/>
    <w:uiPriority w:val="99"/>
    <w:rsid w:val="008E2035"/>
    <w:pPr>
      <w:spacing w:line="278" w:lineRule="exact"/>
      <w:ind w:hanging="341"/>
    </w:pPr>
  </w:style>
  <w:style w:type="paragraph" w:styleId="Style30" w:customStyle="1">
    <w:name w:val="Style30"/>
    <w:basedOn w:val="a"/>
    <w:uiPriority w:val="99"/>
    <w:rsid w:val="008E2035"/>
    <w:pPr>
      <w:spacing w:line="322" w:lineRule="exact"/>
      <w:ind w:firstLine="547"/>
      <w:jc w:val="both"/>
    </w:pPr>
  </w:style>
  <w:style w:type="paragraph" w:styleId="Style31" w:customStyle="1">
    <w:name w:val="Style31"/>
    <w:basedOn w:val="a"/>
    <w:uiPriority w:val="99"/>
    <w:rsid w:val="008E2035"/>
  </w:style>
  <w:style w:type="paragraph" w:styleId="Style32" w:customStyle="1">
    <w:name w:val="Style32"/>
    <w:basedOn w:val="a"/>
    <w:uiPriority w:val="99"/>
    <w:rsid w:val="008E2035"/>
  </w:style>
  <w:style w:type="paragraph" w:styleId="Style33" w:customStyle="1">
    <w:name w:val="Style33"/>
    <w:basedOn w:val="a"/>
    <w:uiPriority w:val="99"/>
    <w:rsid w:val="008E2035"/>
    <w:pPr>
      <w:spacing w:line="278" w:lineRule="exact"/>
      <w:ind w:hanging="542"/>
    </w:pPr>
  </w:style>
  <w:style w:type="paragraph" w:styleId="Style34" w:customStyle="1">
    <w:name w:val="Style34"/>
    <w:basedOn w:val="a"/>
    <w:uiPriority w:val="99"/>
    <w:rsid w:val="008E2035"/>
    <w:pPr>
      <w:spacing w:line="322" w:lineRule="exact"/>
      <w:ind w:hanging="4070"/>
    </w:pPr>
  </w:style>
  <w:style w:type="paragraph" w:styleId="Style35" w:customStyle="1">
    <w:name w:val="Style35"/>
    <w:basedOn w:val="a"/>
    <w:uiPriority w:val="99"/>
    <w:rsid w:val="008E2035"/>
    <w:pPr>
      <w:spacing w:line="300" w:lineRule="exact"/>
      <w:ind w:hanging="254"/>
      <w:jc w:val="both"/>
    </w:pPr>
  </w:style>
  <w:style w:type="paragraph" w:styleId="Style36" w:customStyle="1">
    <w:name w:val="Style36"/>
    <w:basedOn w:val="a"/>
    <w:uiPriority w:val="99"/>
    <w:qFormat w:val="1"/>
    <w:rsid w:val="008E2035"/>
    <w:pPr>
      <w:spacing w:line="360" w:lineRule="exact"/>
      <w:ind w:hanging="182"/>
    </w:pPr>
  </w:style>
  <w:style w:type="paragraph" w:styleId="Style37" w:customStyle="1">
    <w:name w:val="Style37"/>
    <w:basedOn w:val="a"/>
    <w:uiPriority w:val="99"/>
    <w:rsid w:val="008E2035"/>
    <w:pPr>
      <w:spacing w:line="275" w:lineRule="exact"/>
      <w:ind w:firstLine="907"/>
    </w:pPr>
  </w:style>
  <w:style w:type="paragraph" w:styleId="Style38" w:customStyle="1">
    <w:name w:val="Style38"/>
    <w:basedOn w:val="a"/>
    <w:uiPriority w:val="99"/>
    <w:rsid w:val="008E2035"/>
    <w:pPr>
      <w:spacing w:line="278" w:lineRule="exact"/>
      <w:ind w:firstLine="389"/>
    </w:pPr>
  </w:style>
  <w:style w:type="paragraph" w:styleId="Style39" w:customStyle="1">
    <w:name w:val="Style39"/>
    <w:basedOn w:val="a"/>
    <w:uiPriority w:val="99"/>
    <w:rsid w:val="008E2035"/>
    <w:pPr>
      <w:spacing w:line="355" w:lineRule="exact"/>
      <w:ind w:hanging="389"/>
    </w:pPr>
  </w:style>
  <w:style w:type="paragraph" w:styleId="Style40" w:customStyle="1">
    <w:name w:val="Style40"/>
    <w:basedOn w:val="a"/>
    <w:uiPriority w:val="99"/>
    <w:rsid w:val="008E2035"/>
    <w:pPr>
      <w:spacing w:line="185" w:lineRule="exact"/>
    </w:pPr>
  </w:style>
  <w:style w:type="paragraph" w:styleId="Style41" w:customStyle="1">
    <w:name w:val="Style41"/>
    <w:basedOn w:val="a"/>
    <w:uiPriority w:val="99"/>
    <w:rsid w:val="008E2035"/>
    <w:pPr>
      <w:spacing w:line="230" w:lineRule="exact"/>
    </w:pPr>
  </w:style>
  <w:style w:type="paragraph" w:styleId="Style42" w:customStyle="1">
    <w:name w:val="Style42"/>
    <w:basedOn w:val="a"/>
    <w:uiPriority w:val="99"/>
    <w:rsid w:val="008E2035"/>
  </w:style>
  <w:style w:type="paragraph" w:styleId="Style43" w:customStyle="1">
    <w:name w:val="Style43"/>
    <w:basedOn w:val="a"/>
    <w:uiPriority w:val="99"/>
    <w:rsid w:val="008E2035"/>
    <w:pPr>
      <w:spacing w:line="300" w:lineRule="exact"/>
      <w:ind w:firstLine="557"/>
    </w:pPr>
  </w:style>
  <w:style w:type="paragraph" w:styleId="Style44" w:customStyle="1">
    <w:name w:val="Style44"/>
    <w:basedOn w:val="a"/>
    <w:uiPriority w:val="99"/>
    <w:rsid w:val="008E2035"/>
  </w:style>
  <w:style w:type="paragraph" w:styleId="Style45" w:customStyle="1">
    <w:name w:val="Style45"/>
    <w:basedOn w:val="a"/>
    <w:uiPriority w:val="99"/>
    <w:rsid w:val="008E2035"/>
    <w:pPr>
      <w:spacing w:line="274" w:lineRule="exact"/>
      <w:ind w:hanging="518"/>
    </w:pPr>
  </w:style>
  <w:style w:type="paragraph" w:styleId="Style46" w:customStyle="1">
    <w:name w:val="Style46"/>
    <w:basedOn w:val="a"/>
    <w:uiPriority w:val="99"/>
    <w:rsid w:val="008E2035"/>
    <w:pPr>
      <w:jc w:val="both"/>
    </w:pPr>
  </w:style>
  <w:style w:type="paragraph" w:styleId="Style47" w:customStyle="1">
    <w:name w:val="Style47"/>
    <w:basedOn w:val="a"/>
    <w:uiPriority w:val="99"/>
    <w:rsid w:val="008E2035"/>
    <w:pPr>
      <w:spacing w:line="389" w:lineRule="exact"/>
    </w:pPr>
  </w:style>
  <w:style w:type="paragraph" w:styleId="Style48" w:customStyle="1">
    <w:name w:val="Style48"/>
    <w:basedOn w:val="a"/>
    <w:uiPriority w:val="99"/>
    <w:rsid w:val="008E2035"/>
    <w:pPr>
      <w:spacing w:line="286" w:lineRule="exact"/>
      <w:ind w:hanging="557"/>
    </w:pPr>
  </w:style>
  <w:style w:type="paragraph" w:styleId="Style49" w:customStyle="1">
    <w:name w:val="Style49"/>
    <w:basedOn w:val="a"/>
    <w:uiPriority w:val="99"/>
    <w:rsid w:val="008E2035"/>
    <w:pPr>
      <w:spacing w:line="451" w:lineRule="exact"/>
      <w:ind w:hanging="379"/>
    </w:pPr>
  </w:style>
  <w:style w:type="paragraph" w:styleId="Style50" w:customStyle="1">
    <w:name w:val="Style50"/>
    <w:basedOn w:val="a"/>
    <w:uiPriority w:val="99"/>
    <w:rsid w:val="008E2035"/>
    <w:pPr>
      <w:spacing w:line="322" w:lineRule="exact"/>
      <w:ind w:firstLine="542"/>
      <w:jc w:val="both"/>
    </w:pPr>
  </w:style>
  <w:style w:type="paragraph" w:styleId="Style51" w:customStyle="1">
    <w:name w:val="Style51"/>
    <w:basedOn w:val="a"/>
    <w:uiPriority w:val="99"/>
    <w:rsid w:val="008E2035"/>
    <w:pPr>
      <w:spacing w:line="274" w:lineRule="exact"/>
    </w:pPr>
  </w:style>
  <w:style w:type="paragraph" w:styleId="Style52" w:customStyle="1">
    <w:name w:val="Style52"/>
    <w:basedOn w:val="a"/>
    <w:uiPriority w:val="99"/>
    <w:rsid w:val="008E2035"/>
    <w:pPr>
      <w:spacing w:line="389" w:lineRule="exact"/>
      <w:ind w:hanging="182"/>
    </w:pPr>
  </w:style>
  <w:style w:type="paragraph" w:styleId="Style53" w:customStyle="1">
    <w:name w:val="Style53"/>
    <w:basedOn w:val="a"/>
    <w:uiPriority w:val="99"/>
    <w:rsid w:val="008E2035"/>
    <w:pPr>
      <w:spacing w:line="259" w:lineRule="exact"/>
      <w:ind w:hanging="250"/>
    </w:pPr>
  </w:style>
  <w:style w:type="paragraph" w:styleId="Style54" w:customStyle="1">
    <w:name w:val="Style54"/>
    <w:basedOn w:val="a"/>
    <w:uiPriority w:val="99"/>
    <w:rsid w:val="008E2035"/>
    <w:pPr>
      <w:spacing w:line="389" w:lineRule="exact"/>
      <w:ind w:hanging="346"/>
    </w:pPr>
  </w:style>
  <w:style w:type="paragraph" w:styleId="Style55" w:customStyle="1">
    <w:name w:val="Style55"/>
    <w:basedOn w:val="a"/>
    <w:uiPriority w:val="99"/>
    <w:rsid w:val="008E2035"/>
    <w:pPr>
      <w:jc w:val="both"/>
    </w:pPr>
  </w:style>
  <w:style w:type="paragraph" w:styleId="Style56" w:customStyle="1">
    <w:name w:val="Style56"/>
    <w:basedOn w:val="a"/>
    <w:uiPriority w:val="99"/>
    <w:rsid w:val="008E2035"/>
    <w:pPr>
      <w:spacing w:line="357" w:lineRule="exact"/>
    </w:pPr>
  </w:style>
  <w:style w:type="paragraph" w:styleId="Style57" w:customStyle="1">
    <w:name w:val="Style57"/>
    <w:basedOn w:val="a"/>
    <w:uiPriority w:val="99"/>
    <w:rsid w:val="008E2035"/>
    <w:pPr>
      <w:spacing w:line="418" w:lineRule="exact"/>
      <w:ind w:firstLine="571"/>
      <w:jc w:val="both"/>
    </w:pPr>
  </w:style>
  <w:style w:type="paragraph" w:styleId="Style58" w:customStyle="1">
    <w:name w:val="Style58"/>
    <w:basedOn w:val="a"/>
    <w:uiPriority w:val="99"/>
    <w:rsid w:val="008E2035"/>
    <w:pPr>
      <w:spacing w:line="422" w:lineRule="exact"/>
      <w:ind w:firstLine="466"/>
      <w:jc w:val="both"/>
    </w:pPr>
  </w:style>
  <w:style w:type="paragraph" w:styleId="Style59" w:customStyle="1">
    <w:name w:val="Style59"/>
    <w:basedOn w:val="a"/>
    <w:uiPriority w:val="99"/>
    <w:rsid w:val="008E2035"/>
    <w:pPr>
      <w:spacing w:line="276" w:lineRule="exact"/>
      <w:ind w:hanging="523"/>
      <w:jc w:val="both"/>
    </w:pPr>
  </w:style>
  <w:style w:type="paragraph" w:styleId="Style60" w:customStyle="1">
    <w:name w:val="Style60"/>
    <w:basedOn w:val="a"/>
    <w:uiPriority w:val="99"/>
    <w:rsid w:val="008E2035"/>
    <w:pPr>
      <w:spacing w:line="322" w:lineRule="exact"/>
      <w:ind w:hanging="509"/>
    </w:pPr>
  </w:style>
  <w:style w:type="paragraph" w:styleId="Style61" w:customStyle="1">
    <w:name w:val="Style61"/>
    <w:basedOn w:val="a"/>
    <w:uiPriority w:val="99"/>
    <w:rsid w:val="008E2035"/>
    <w:pPr>
      <w:spacing w:line="276" w:lineRule="exact"/>
      <w:ind w:hanging="898"/>
    </w:pPr>
  </w:style>
  <w:style w:type="paragraph" w:styleId="Style62" w:customStyle="1">
    <w:name w:val="Style62"/>
    <w:basedOn w:val="a"/>
    <w:uiPriority w:val="99"/>
    <w:rsid w:val="008E2035"/>
    <w:pPr>
      <w:spacing w:line="276" w:lineRule="exact"/>
      <w:ind w:hanging="341"/>
      <w:jc w:val="both"/>
    </w:pPr>
  </w:style>
  <w:style w:type="paragraph" w:styleId="Style63" w:customStyle="1">
    <w:name w:val="Style63"/>
    <w:basedOn w:val="a"/>
    <w:uiPriority w:val="99"/>
    <w:rsid w:val="008E2035"/>
  </w:style>
  <w:style w:type="paragraph" w:styleId="Style64" w:customStyle="1">
    <w:name w:val="Style64"/>
    <w:basedOn w:val="a"/>
    <w:uiPriority w:val="99"/>
    <w:rsid w:val="008E2035"/>
    <w:pPr>
      <w:spacing w:line="274" w:lineRule="exact"/>
      <w:ind w:firstLine="533"/>
      <w:jc w:val="both"/>
    </w:pPr>
  </w:style>
  <w:style w:type="paragraph" w:styleId="Style65" w:customStyle="1">
    <w:name w:val="Style65"/>
    <w:basedOn w:val="a"/>
    <w:uiPriority w:val="99"/>
    <w:rsid w:val="008E2035"/>
    <w:pPr>
      <w:spacing w:line="276" w:lineRule="exact"/>
      <w:ind w:firstLine="547"/>
    </w:pPr>
  </w:style>
  <w:style w:type="paragraph" w:styleId="Style66" w:customStyle="1">
    <w:name w:val="Style66"/>
    <w:basedOn w:val="a"/>
    <w:uiPriority w:val="99"/>
    <w:rsid w:val="008E2035"/>
    <w:pPr>
      <w:spacing w:line="298" w:lineRule="exact"/>
      <w:ind w:firstLine="82"/>
      <w:jc w:val="both"/>
    </w:pPr>
  </w:style>
  <w:style w:type="paragraph" w:styleId="Style67" w:customStyle="1">
    <w:name w:val="Style67"/>
    <w:basedOn w:val="a"/>
    <w:uiPriority w:val="99"/>
    <w:rsid w:val="008E2035"/>
    <w:pPr>
      <w:spacing w:line="293" w:lineRule="exact"/>
    </w:pPr>
  </w:style>
  <w:style w:type="paragraph" w:styleId="Style68" w:customStyle="1">
    <w:name w:val="Style68"/>
    <w:basedOn w:val="a"/>
    <w:uiPriority w:val="99"/>
    <w:rsid w:val="008E2035"/>
    <w:pPr>
      <w:jc w:val="center"/>
    </w:pPr>
  </w:style>
  <w:style w:type="paragraph" w:styleId="Style69" w:customStyle="1">
    <w:name w:val="Style69"/>
    <w:basedOn w:val="a"/>
    <w:uiPriority w:val="99"/>
    <w:rsid w:val="008E2035"/>
  </w:style>
  <w:style w:type="paragraph" w:styleId="Style70" w:customStyle="1">
    <w:name w:val="Style70"/>
    <w:basedOn w:val="a"/>
    <w:uiPriority w:val="99"/>
    <w:rsid w:val="008E2035"/>
    <w:pPr>
      <w:spacing w:line="278" w:lineRule="exact"/>
      <w:ind w:hanging="1075"/>
    </w:pPr>
  </w:style>
  <w:style w:type="paragraph" w:styleId="Style71" w:customStyle="1">
    <w:name w:val="Style71"/>
    <w:basedOn w:val="a"/>
    <w:uiPriority w:val="99"/>
    <w:rsid w:val="008E2035"/>
    <w:pPr>
      <w:spacing w:line="322" w:lineRule="exact"/>
      <w:ind w:firstLine="384"/>
      <w:jc w:val="both"/>
    </w:pPr>
  </w:style>
  <w:style w:type="paragraph" w:styleId="Style72" w:customStyle="1">
    <w:name w:val="Style72"/>
    <w:basedOn w:val="a"/>
    <w:uiPriority w:val="99"/>
    <w:rsid w:val="008E2035"/>
  </w:style>
  <w:style w:type="paragraph" w:styleId="Style73" w:customStyle="1">
    <w:name w:val="Style73"/>
    <w:basedOn w:val="a"/>
    <w:uiPriority w:val="99"/>
    <w:rsid w:val="008E2035"/>
  </w:style>
  <w:style w:type="paragraph" w:styleId="Style74" w:customStyle="1">
    <w:name w:val="Style74"/>
    <w:basedOn w:val="a"/>
    <w:uiPriority w:val="99"/>
    <w:rsid w:val="008E2035"/>
  </w:style>
  <w:style w:type="paragraph" w:styleId="Style75" w:customStyle="1">
    <w:name w:val="Style75"/>
    <w:basedOn w:val="a"/>
    <w:uiPriority w:val="99"/>
    <w:rsid w:val="008E2035"/>
  </w:style>
  <w:style w:type="paragraph" w:styleId="Style76" w:customStyle="1">
    <w:name w:val="Style76"/>
    <w:basedOn w:val="a"/>
    <w:uiPriority w:val="99"/>
    <w:rsid w:val="008E2035"/>
    <w:pPr>
      <w:spacing w:line="331" w:lineRule="exact"/>
      <w:ind w:firstLine="994"/>
    </w:pPr>
  </w:style>
  <w:style w:type="paragraph" w:styleId="Style77" w:customStyle="1">
    <w:name w:val="Style77"/>
    <w:basedOn w:val="a"/>
    <w:uiPriority w:val="99"/>
    <w:rsid w:val="008E2035"/>
    <w:pPr>
      <w:spacing w:line="276" w:lineRule="exact"/>
      <w:ind w:firstLine="1075"/>
      <w:jc w:val="both"/>
    </w:pPr>
  </w:style>
  <w:style w:type="paragraph" w:styleId="Style78" w:customStyle="1">
    <w:name w:val="Style78"/>
    <w:basedOn w:val="a"/>
    <w:uiPriority w:val="99"/>
    <w:rsid w:val="008E2035"/>
  </w:style>
  <w:style w:type="paragraph" w:styleId="Style79" w:customStyle="1">
    <w:name w:val="Style79"/>
    <w:basedOn w:val="a"/>
    <w:uiPriority w:val="99"/>
    <w:rsid w:val="008E2035"/>
  </w:style>
  <w:style w:type="paragraph" w:styleId="Style80" w:customStyle="1">
    <w:name w:val="Style80"/>
    <w:basedOn w:val="a"/>
    <w:uiPriority w:val="99"/>
    <w:rsid w:val="008E2035"/>
    <w:pPr>
      <w:spacing w:line="230" w:lineRule="exact"/>
    </w:pPr>
  </w:style>
  <w:style w:type="paragraph" w:styleId="Style81" w:customStyle="1">
    <w:name w:val="Style81"/>
    <w:basedOn w:val="a"/>
    <w:uiPriority w:val="99"/>
    <w:rsid w:val="008E2035"/>
  </w:style>
  <w:style w:type="paragraph" w:styleId="Style82" w:customStyle="1">
    <w:name w:val="Style82"/>
    <w:basedOn w:val="a"/>
    <w:uiPriority w:val="99"/>
    <w:rsid w:val="008E2035"/>
  </w:style>
  <w:style w:type="paragraph" w:styleId="Style83" w:customStyle="1">
    <w:name w:val="Style83"/>
    <w:basedOn w:val="a"/>
    <w:uiPriority w:val="99"/>
    <w:rsid w:val="008E2035"/>
    <w:pPr>
      <w:spacing w:line="276" w:lineRule="exact"/>
      <w:ind w:firstLine="168"/>
      <w:jc w:val="both"/>
    </w:pPr>
  </w:style>
  <w:style w:type="paragraph" w:styleId="Style84" w:customStyle="1">
    <w:name w:val="Style84"/>
    <w:basedOn w:val="a"/>
    <w:uiPriority w:val="99"/>
    <w:rsid w:val="008E2035"/>
  </w:style>
  <w:style w:type="paragraph" w:styleId="Style85" w:customStyle="1">
    <w:name w:val="Style85"/>
    <w:basedOn w:val="a"/>
    <w:uiPriority w:val="99"/>
    <w:rsid w:val="008E2035"/>
  </w:style>
  <w:style w:type="paragraph" w:styleId="Style86" w:customStyle="1">
    <w:name w:val="Style86"/>
    <w:basedOn w:val="a"/>
    <w:uiPriority w:val="99"/>
    <w:rsid w:val="008E2035"/>
    <w:pPr>
      <w:spacing w:line="281" w:lineRule="exact"/>
      <w:jc w:val="center"/>
    </w:pPr>
  </w:style>
  <w:style w:type="paragraph" w:styleId="Style87" w:customStyle="1">
    <w:name w:val="Style87"/>
    <w:basedOn w:val="a"/>
    <w:uiPriority w:val="99"/>
    <w:rsid w:val="008E2035"/>
    <w:pPr>
      <w:spacing w:line="322" w:lineRule="exact"/>
      <w:ind w:hanging="504"/>
    </w:pPr>
  </w:style>
  <w:style w:type="paragraph" w:styleId="Style88" w:customStyle="1">
    <w:name w:val="Style88"/>
    <w:basedOn w:val="a"/>
    <w:uiPriority w:val="99"/>
    <w:rsid w:val="008E2035"/>
    <w:pPr>
      <w:spacing w:line="269" w:lineRule="exact"/>
      <w:jc w:val="right"/>
    </w:pPr>
  </w:style>
  <w:style w:type="paragraph" w:styleId="Style89" w:customStyle="1">
    <w:name w:val="Style89"/>
    <w:basedOn w:val="a"/>
    <w:uiPriority w:val="99"/>
    <w:rsid w:val="008E2035"/>
  </w:style>
  <w:style w:type="paragraph" w:styleId="Style90" w:customStyle="1">
    <w:name w:val="Style90"/>
    <w:basedOn w:val="a"/>
    <w:uiPriority w:val="99"/>
    <w:rsid w:val="008E2035"/>
  </w:style>
  <w:style w:type="paragraph" w:styleId="Style91" w:customStyle="1">
    <w:name w:val="Style91"/>
    <w:basedOn w:val="a"/>
    <w:uiPriority w:val="99"/>
    <w:rsid w:val="008E2035"/>
    <w:pPr>
      <w:spacing w:line="278" w:lineRule="exact"/>
      <w:jc w:val="both"/>
    </w:pPr>
  </w:style>
  <w:style w:type="paragraph" w:styleId="Style92" w:customStyle="1">
    <w:name w:val="Style92"/>
    <w:basedOn w:val="a"/>
    <w:uiPriority w:val="99"/>
    <w:rsid w:val="008E2035"/>
    <w:pPr>
      <w:spacing w:line="276" w:lineRule="exact"/>
      <w:ind w:firstLine="394"/>
      <w:jc w:val="both"/>
    </w:pPr>
  </w:style>
  <w:style w:type="paragraph" w:styleId="Style93" w:customStyle="1">
    <w:name w:val="Style93"/>
    <w:basedOn w:val="a"/>
    <w:uiPriority w:val="99"/>
    <w:rsid w:val="008E2035"/>
    <w:pPr>
      <w:spacing w:line="275" w:lineRule="exact"/>
      <w:ind w:firstLine="379"/>
      <w:jc w:val="both"/>
    </w:pPr>
  </w:style>
  <w:style w:type="paragraph" w:styleId="Style94" w:customStyle="1">
    <w:name w:val="Style94"/>
    <w:basedOn w:val="a"/>
    <w:uiPriority w:val="99"/>
    <w:rsid w:val="008E2035"/>
    <w:pPr>
      <w:spacing w:line="437" w:lineRule="exact"/>
    </w:pPr>
  </w:style>
  <w:style w:type="paragraph" w:styleId="Style95" w:customStyle="1">
    <w:name w:val="Style95"/>
    <w:basedOn w:val="a"/>
    <w:uiPriority w:val="99"/>
    <w:rsid w:val="008E2035"/>
    <w:pPr>
      <w:spacing w:line="355" w:lineRule="exact"/>
      <w:ind w:hanging="374"/>
    </w:pPr>
  </w:style>
  <w:style w:type="paragraph" w:styleId="Style96" w:customStyle="1">
    <w:name w:val="Style96"/>
    <w:basedOn w:val="a"/>
    <w:uiPriority w:val="99"/>
    <w:rsid w:val="008E2035"/>
    <w:pPr>
      <w:spacing w:line="322" w:lineRule="exact"/>
      <w:ind w:firstLine="394"/>
      <w:jc w:val="both"/>
    </w:pPr>
  </w:style>
  <w:style w:type="paragraph" w:styleId="Style97" w:customStyle="1">
    <w:name w:val="Style97"/>
    <w:basedOn w:val="a"/>
    <w:uiPriority w:val="99"/>
    <w:rsid w:val="008E2035"/>
    <w:pPr>
      <w:spacing w:line="298" w:lineRule="exact"/>
    </w:pPr>
  </w:style>
  <w:style w:type="paragraph" w:styleId="Style98" w:customStyle="1">
    <w:name w:val="Style98"/>
    <w:basedOn w:val="a"/>
    <w:uiPriority w:val="99"/>
    <w:rsid w:val="008E2035"/>
    <w:pPr>
      <w:spacing w:line="230" w:lineRule="exact"/>
    </w:pPr>
  </w:style>
  <w:style w:type="paragraph" w:styleId="Style99" w:customStyle="1">
    <w:name w:val="Style99"/>
    <w:basedOn w:val="a"/>
    <w:uiPriority w:val="99"/>
    <w:rsid w:val="008E2035"/>
    <w:pPr>
      <w:spacing w:line="277" w:lineRule="exact"/>
      <w:ind w:firstLine="542"/>
      <w:jc w:val="both"/>
    </w:pPr>
  </w:style>
  <w:style w:type="paragraph" w:styleId="Style100" w:customStyle="1">
    <w:name w:val="Style100"/>
    <w:basedOn w:val="a"/>
    <w:uiPriority w:val="99"/>
    <w:rsid w:val="008E2035"/>
  </w:style>
  <w:style w:type="paragraph" w:styleId="Style101" w:customStyle="1">
    <w:name w:val="Style101"/>
    <w:basedOn w:val="a"/>
    <w:uiPriority w:val="99"/>
    <w:rsid w:val="008E2035"/>
    <w:pPr>
      <w:spacing w:line="278" w:lineRule="exact"/>
    </w:pPr>
  </w:style>
  <w:style w:type="paragraph" w:styleId="Style102" w:customStyle="1">
    <w:name w:val="Style102"/>
    <w:basedOn w:val="a"/>
    <w:uiPriority w:val="99"/>
    <w:rsid w:val="008E2035"/>
  </w:style>
  <w:style w:type="paragraph" w:styleId="Style103" w:customStyle="1">
    <w:name w:val="Style103"/>
    <w:basedOn w:val="a"/>
    <w:uiPriority w:val="99"/>
    <w:rsid w:val="008E2035"/>
    <w:pPr>
      <w:spacing w:line="278" w:lineRule="exact"/>
      <w:ind w:hanging="1056"/>
    </w:pPr>
  </w:style>
  <w:style w:type="paragraph" w:styleId="Style104" w:customStyle="1">
    <w:name w:val="Style104"/>
    <w:basedOn w:val="a"/>
    <w:uiPriority w:val="99"/>
    <w:rsid w:val="008E2035"/>
  </w:style>
  <w:style w:type="paragraph" w:styleId="Style105" w:customStyle="1">
    <w:name w:val="Style105"/>
    <w:basedOn w:val="a"/>
    <w:uiPriority w:val="99"/>
    <w:rsid w:val="008E2035"/>
  </w:style>
  <w:style w:type="paragraph" w:styleId="Style106" w:customStyle="1">
    <w:name w:val="Style106"/>
    <w:basedOn w:val="a"/>
    <w:uiPriority w:val="99"/>
    <w:rsid w:val="008E2035"/>
    <w:pPr>
      <w:spacing w:line="276" w:lineRule="exact"/>
      <w:ind w:firstLine="317"/>
      <w:jc w:val="both"/>
    </w:pPr>
  </w:style>
  <w:style w:type="character" w:styleId="FontStyle108" w:customStyle="1">
    <w:name w:val="Font Style108"/>
    <w:basedOn w:val="a0"/>
    <w:uiPriority w:val="99"/>
    <w:rsid w:val="008E2035"/>
    <w:rPr>
      <w:rFonts w:ascii="Arial" w:cs="Arial" w:hAnsi="Arial"/>
      <w:b w:val="1"/>
      <w:bCs w:val="1"/>
      <w:spacing w:val="50"/>
      <w:w w:val="120"/>
      <w:sz w:val="28"/>
      <w:szCs w:val="28"/>
    </w:rPr>
  </w:style>
  <w:style w:type="character" w:styleId="FontStyle109" w:customStyle="1">
    <w:name w:val="Font Style109"/>
    <w:basedOn w:val="a0"/>
    <w:uiPriority w:val="99"/>
    <w:rsid w:val="008E2035"/>
    <w:rPr>
      <w:rFonts w:ascii="Arial" w:cs="Arial" w:hAnsi="Arial"/>
      <w:sz w:val="26"/>
      <w:szCs w:val="26"/>
    </w:rPr>
  </w:style>
  <w:style w:type="character" w:styleId="FontStyle110" w:customStyle="1">
    <w:name w:val="Font Style110"/>
    <w:basedOn w:val="a0"/>
    <w:uiPriority w:val="99"/>
    <w:rsid w:val="008E2035"/>
    <w:rPr>
      <w:rFonts w:ascii="Verdana" w:cs="Verdana" w:hAnsi="Verdana"/>
      <w:b w:val="1"/>
      <w:bCs w:val="1"/>
      <w:sz w:val="20"/>
      <w:szCs w:val="20"/>
    </w:rPr>
  </w:style>
  <w:style w:type="character" w:styleId="FontStyle111" w:customStyle="1">
    <w:name w:val="Font Style111"/>
    <w:basedOn w:val="a0"/>
    <w:uiPriority w:val="99"/>
    <w:rsid w:val="008E2035"/>
    <w:rPr>
      <w:rFonts w:ascii="Times New Roman" w:cs="Times New Roman" w:hAnsi="Times New Roman"/>
      <w:sz w:val="22"/>
      <w:szCs w:val="22"/>
    </w:rPr>
  </w:style>
  <w:style w:type="character" w:styleId="FontStyle112" w:customStyle="1">
    <w:name w:val="Font Style112"/>
    <w:basedOn w:val="a0"/>
    <w:uiPriority w:val="99"/>
    <w:rsid w:val="008E2035"/>
    <w:rPr>
      <w:rFonts w:ascii="Arial" w:cs="Arial" w:hAnsi="Arial"/>
      <w:b w:val="1"/>
      <w:bCs w:val="1"/>
      <w:sz w:val="16"/>
      <w:szCs w:val="16"/>
    </w:rPr>
  </w:style>
  <w:style w:type="character" w:styleId="FontStyle113" w:customStyle="1">
    <w:name w:val="Font Style113"/>
    <w:basedOn w:val="a0"/>
    <w:uiPriority w:val="99"/>
    <w:rsid w:val="008E2035"/>
    <w:rPr>
      <w:rFonts w:ascii="Times New Roman" w:cs="Times New Roman" w:hAnsi="Times New Roman"/>
      <w:sz w:val="26"/>
      <w:szCs w:val="26"/>
    </w:rPr>
  </w:style>
  <w:style w:type="character" w:styleId="FontStyle114" w:customStyle="1">
    <w:name w:val="Font Style114"/>
    <w:basedOn w:val="a0"/>
    <w:uiPriority w:val="99"/>
    <w:rsid w:val="008E2035"/>
    <w:rPr>
      <w:rFonts w:ascii="Times New Roman" w:cs="Times New Roman" w:hAnsi="Times New Roman"/>
      <w:b w:val="1"/>
      <w:bCs w:val="1"/>
      <w:sz w:val="32"/>
      <w:szCs w:val="32"/>
    </w:rPr>
  </w:style>
  <w:style w:type="character" w:styleId="FontStyle115" w:customStyle="1">
    <w:name w:val="Font Style115"/>
    <w:basedOn w:val="a0"/>
    <w:uiPriority w:val="99"/>
    <w:rsid w:val="008E2035"/>
    <w:rPr>
      <w:rFonts w:ascii="Times New Roman" w:cs="Times New Roman" w:hAnsi="Times New Roman"/>
      <w:sz w:val="22"/>
      <w:szCs w:val="22"/>
    </w:rPr>
  </w:style>
  <w:style w:type="character" w:styleId="FontStyle116" w:customStyle="1">
    <w:name w:val="Font Style116"/>
    <w:basedOn w:val="a0"/>
    <w:uiPriority w:val="99"/>
    <w:rsid w:val="008E2035"/>
    <w:rPr>
      <w:rFonts w:ascii="Times New Roman" w:cs="Times New Roman" w:hAnsi="Times New Roman"/>
      <w:sz w:val="22"/>
      <w:szCs w:val="22"/>
    </w:rPr>
  </w:style>
  <w:style w:type="character" w:styleId="FontStyle117" w:customStyle="1">
    <w:name w:val="Font Style117"/>
    <w:basedOn w:val="a0"/>
    <w:uiPriority w:val="99"/>
    <w:rsid w:val="008E2035"/>
    <w:rPr>
      <w:rFonts w:ascii="Tahoma" w:cs="Tahoma" w:hAnsi="Tahoma"/>
      <w:sz w:val="22"/>
      <w:szCs w:val="22"/>
    </w:rPr>
  </w:style>
  <w:style w:type="character" w:styleId="FontStyle118" w:customStyle="1">
    <w:name w:val="Font Style118"/>
    <w:basedOn w:val="a0"/>
    <w:uiPriority w:val="99"/>
    <w:rsid w:val="008E2035"/>
    <w:rPr>
      <w:rFonts w:ascii="Times New Roman" w:cs="Times New Roman" w:hAnsi="Times New Roman"/>
      <w:b w:val="1"/>
      <w:bCs w:val="1"/>
      <w:i w:val="1"/>
      <w:iCs w:val="1"/>
      <w:sz w:val="22"/>
      <w:szCs w:val="22"/>
    </w:rPr>
  </w:style>
  <w:style w:type="character" w:styleId="FontStyle119" w:customStyle="1">
    <w:name w:val="Font Style119"/>
    <w:basedOn w:val="a0"/>
    <w:uiPriority w:val="99"/>
    <w:rsid w:val="008E2035"/>
    <w:rPr>
      <w:rFonts w:ascii="Times New Roman" w:cs="Times New Roman" w:hAnsi="Times New Roman"/>
      <w:spacing w:val="-10"/>
      <w:sz w:val="28"/>
      <w:szCs w:val="28"/>
    </w:rPr>
  </w:style>
  <w:style w:type="character" w:styleId="FontStyle120" w:customStyle="1">
    <w:name w:val="Font Style120"/>
    <w:basedOn w:val="a0"/>
    <w:uiPriority w:val="99"/>
    <w:rsid w:val="008E2035"/>
    <w:rPr>
      <w:rFonts w:ascii="Times New Roman" w:cs="Times New Roman" w:hAnsi="Times New Roman"/>
      <w:sz w:val="18"/>
      <w:szCs w:val="18"/>
    </w:rPr>
  </w:style>
  <w:style w:type="character" w:styleId="FontStyle121" w:customStyle="1">
    <w:name w:val="Font Style121"/>
    <w:basedOn w:val="a0"/>
    <w:uiPriority w:val="99"/>
    <w:rsid w:val="008E2035"/>
    <w:rPr>
      <w:rFonts w:ascii="Century Gothic" w:cs="Century Gothic" w:hAnsi="Century Gothic"/>
      <w:sz w:val="8"/>
      <w:szCs w:val="8"/>
    </w:rPr>
  </w:style>
  <w:style w:type="character" w:styleId="FontStyle122" w:customStyle="1">
    <w:name w:val="Font Style122"/>
    <w:basedOn w:val="a0"/>
    <w:uiPriority w:val="99"/>
    <w:rsid w:val="008E2035"/>
    <w:rPr>
      <w:rFonts w:ascii="Times New Roman" w:cs="Times New Roman" w:hAnsi="Times New Roman"/>
      <w:i w:val="1"/>
      <w:iCs w:val="1"/>
      <w:sz w:val="18"/>
      <w:szCs w:val="18"/>
    </w:rPr>
  </w:style>
  <w:style w:type="character" w:styleId="FontStyle123" w:customStyle="1">
    <w:name w:val="Font Style123"/>
    <w:basedOn w:val="a0"/>
    <w:uiPriority w:val="99"/>
    <w:rsid w:val="008E2035"/>
    <w:rPr>
      <w:rFonts w:ascii="Times New Roman" w:cs="Times New Roman" w:hAnsi="Times New Roman"/>
      <w:b w:val="1"/>
      <w:bCs w:val="1"/>
      <w:sz w:val="18"/>
      <w:szCs w:val="18"/>
    </w:rPr>
  </w:style>
  <w:style w:type="character" w:styleId="FontStyle124" w:customStyle="1">
    <w:name w:val="Font Style124"/>
    <w:basedOn w:val="a0"/>
    <w:uiPriority w:val="99"/>
    <w:rsid w:val="008E2035"/>
    <w:rPr>
      <w:rFonts w:ascii="Tahoma" w:cs="Tahoma" w:hAnsi="Tahoma"/>
      <w:b w:val="1"/>
      <w:bCs w:val="1"/>
      <w:i w:val="1"/>
      <w:iCs w:val="1"/>
      <w:spacing w:val="20"/>
      <w:sz w:val="12"/>
      <w:szCs w:val="12"/>
    </w:rPr>
  </w:style>
  <w:style w:type="character" w:styleId="FontStyle125" w:customStyle="1">
    <w:name w:val="Font Style125"/>
    <w:basedOn w:val="a0"/>
    <w:uiPriority w:val="99"/>
    <w:rsid w:val="008E2035"/>
    <w:rPr>
      <w:rFonts w:ascii="Times New Roman" w:cs="Times New Roman" w:hAnsi="Times New Roman"/>
      <w:b w:val="1"/>
      <w:bCs w:val="1"/>
      <w:sz w:val="16"/>
      <w:szCs w:val="16"/>
    </w:rPr>
  </w:style>
  <w:style w:type="character" w:styleId="FontStyle126" w:customStyle="1">
    <w:name w:val="Font Style126"/>
    <w:basedOn w:val="a0"/>
    <w:uiPriority w:val="99"/>
    <w:rsid w:val="008E2035"/>
    <w:rPr>
      <w:rFonts w:ascii="Times New Roman" w:cs="Times New Roman" w:hAnsi="Times New Roman"/>
      <w:i w:val="1"/>
      <w:iCs w:val="1"/>
      <w:sz w:val="16"/>
      <w:szCs w:val="16"/>
    </w:rPr>
  </w:style>
  <w:style w:type="character" w:styleId="FontStyle127" w:customStyle="1">
    <w:name w:val="Font Style127"/>
    <w:basedOn w:val="a0"/>
    <w:uiPriority w:val="99"/>
    <w:rsid w:val="008E2035"/>
    <w:rPr>
      <w:rFonts w:ascii="Cambria" w:cs="Cambria" w:hAnsi="Cambria"/>
      <w:i w:val="1"/>
      <w:iCs w:val="1"/>
      <w:sz w:val="24"/>
      <w:szCs w:val="24"/>
    </w:rPr>
  </w:style>
  <w:style w:type="character" w:styleId="FontStyle128" w:customStyle="1">
    <w:name w:val="Font Style128"/>
    <w:basedOn w:val="a0"/>
    <w:uiPriority w:val="99"/>
    <w:rsid w:val="008E2035"/>
    <w:rPr>
      <w:rFonts w:ascii="Times New Roman" w:cs="Times New Roman" w:hAnsi="Times New Roman"/>
      <w:sz w:val="14"/>
      <w:szCs w:val="14"/>
    </w:rPr>
  </w:style>
  <w:style w:type="character" w:styleId="FontStyle129" w:customStyle="1">
    <w:name w:val="Font Style129"/>
    <w:basedOn w:val="a0"/>
    <w:uiPriority w:val="99"/>
    <w:rsid w:val="008E2035"/>
    <w:rPr>
      <w:rFonts w:ascii="Times New Roman" w:cs="Times New Roman" w:hAnsi="Times New Roman"/>
      <w:sz w:val="18"/>
      <w:szCs w:val="18"/>
    </w:rPr>
  </w:style>
  <w:style w:type="character" w:styleId="FontStyle130" w:customStyle="1">
    <w:name w:val="Font Style130"/>
    <w:basedOn w:val="a0"/>
    <w:uiPriority w:val="99"/>
    <w:rsid w:val="008E2035"/>
    <w:rPr>
      <w:rFonts w:ascii="Times New Roman" w:cs="Times New Roman" w:hAnsi="Times New Roman"/>
      <w:i w:val="1"/>
      <w:iCs w:val="1"/>
      <w:sz w:val="26"/>
      <w:szCs w:val="26"/>
    </w:rPr>
  </w:style>
  <w:style w:type="character" w:styleId="FontStyle131" w:customStyle="1">
    <w:name w:val="Font Style131"/>
    <w:basedOn w:val="a0"/>
    <w:uiPriority w:val="99"/>
    <w:rsid w:val="008E2035"/>
    <w:rPr>
      <w:rFonts w:ascii="Times New Roman" w:cs="Times New Roman" w:hAnsi="Times New Roman"/>
      <w:i w:val="1"/>
      <w:iCs w:val="1"/>
      <w:sz w:val="14"/>
      <w:szCs w:val="14"/>
    </w:rPr>
  </w:style>
  <w:style w:type="character" w:styleId="FontStyle132" w:customStyle="1">
    <w:name w:val="Font Style132"/>
    <w:basedOn w:val="a0"/>
    <w:uiPriority w:val="99"/>
    <w:qFormat w:val="1"/>
    <w:rsid w:val="008E2035"/>
    <w:rPr>
      <w:rFonts w:ascii="Times New Roman" w:cs="Times New Roman" w:hAnsi="Times New Roman"/>
      <w:b w:val="1"/>
      <w:bCs w:val="1"/>
      <w:sz w:val="26"/>
      <w:szCs w:val="26"/>
    </w:rPr>
  </w:style>
  <w:style w:type="character" w:styleId="FontStyle133" w:customStyle="1">
    <w:name w:val="Font Style133"/>
    <w:basedOn w:val="a0"/>
    <w:uiPriority w:val="99"/>
    <w:rsid w:val="008E2035"/>
    <w:rPr>
      <w:rFonts w:ascii="Times New Roman" w:cs="Times New Roman" w:hAnsi="Times New Roman"/>
      <w:b w:val="1"/>
      <w:bCs w:val="1"/>
      <w:i w:val="1"/>
      <w:iCs w:val="1"/>
      <w:sz w:val="18"/>
      <w:szCs w:val="18"/>
    </w:rPr>
  </w:style>
  <w:style w:type="character" w:styleId="FontStyle134" w:customStyle="1">
    <w:name w:val="Font Style134"/>
    <w:basedOn w:val="a0"/>
    <w:uiPriority w:val="99"/>
    <w:rsid w:val="008E2035"/>
    <w:rPr>
      <w:rFonts w:ascii="Times New Roman" w:cs="Times New Roman" w:hAnsi="Times New Roman"/>
      <w:b w:val="1"/>
      <w:bCs w:val="1"/>
      <w:sz w:val="22"/>
      <w:szCs w:val="22"/>
    </w:rPr>
  </w:style>
  <w:style w:type="character" w:styleId="FontStyle135" w:customStyle="1">
    <w:name w:val="Font Style135"/>
    <w:basedOn w:val="a0"/>
    <w:uiPriority w:val="99"/>
    <w:rsid w:val="008E2035"/>
    <w:rPr>
      <w:rFonts w:ascii="Times New Roman" w:cs="Times New Roman" w:hAnsi="Times New Roman"/>
      <w:sz w:val="28"/>
      <w:szCs w:val="28"/>
    </w:rPr>
  </w:style>
  <w:style w:type="character" w:styleId="FontStyle136" w:customStyle="1">
    <w:name w:val="Font Style136"/>
    <w:basedOn w:val="a0"/>
    <w:uiPriority w:val="99"/>
    <w:rsid w:val="008E2035"/>
    <w:rPr>
      <w:rFonts w:ascii="Times New Roman" w:cs="Times New Roman" w:hAnsi="Times New Roman"/>
      <w:b w:val="1"/>
      <w:bCs w:val="1"/>
      <w:i w:val="1"/>
      <w:iCs w:val="1"/>
      <w:sz w:val="22"/>
      <w:szCs w:val="22"/>
    </w:rPr>
  </w:style>
  <w:style w:type="character" w:styleId="FontStyle137" w:customStyle="1">
    <w:name w:val="Font Style137"/>
    <w:basedOn w:val="a0"/>
    <w:uiPriority w:val="99"/>
    <w:rsid w:val="008E2035"/>
    <w:rPr>
      <w:rFonts w:ascii="Times New Roman" w:cs="Times New Roman" w:hAnsi="Times New Roman"/>
      <w:sz w:val="22"/>
      <w:szCs w:val="22"/>
    </w:rPr>
  </w:style>
  <w:style w:type="character" w:styleId="FontStyle138" w:customStyle="1">
    <w:name w:val="Font Style138"/>
    <w:basedOn w:val="a0"/>
    <w:uiPriority w:val="99"/>
    <w:rsid w:val="008E2035"/>
    <w:rPr>
      <w:rFonts w:ascii="Times New Roman" w:cs="Times New Roman" w:hAnsi="Times New Roman"/>
      <w:i w:val="1"/>
      <w:iCs w:val="1"/>
      <w:sz w:val="22"/>
      <w:szCs w:val="22"/>
    </w:rPr>
  </w:style>
  <w:style w:type="character" w:styleId="FontStyle139" w:customStyle="1">
    <w:name w:val="Font Style139"/>
    <w:basedOn w:val="a0"/>
    <w:uiPriority w:val="99"/>
    <w:rsid w:val="008E2035"/>
    <w:rPr>
      <w:rFonts w:ascii="Times New Roman" w:cs="Times New Roman" w:hAnsi="Times New Roman"/>
      <w:i w:val="1"/>
      <w:iCs w:val="1"/>
      <w:sz w:val="28"/>
      <w:szCs w:val="28"/>
    </w:rPr>
  </w:style>
  <w:style w:type="character" w:styleId="FontStyle140" w:customStyle="1">
    <w:name w:val="Font Style140"/>
    <w:basedOn w:val="a0"/>
    <w:uiPriority w:val="99"/>
    <w:rsid w:val="008E2035"/>
    <w:rPr>
      <w:rFonts w:ascii="Times New Roman" w:cs="Times New Roman" w:hAnsi="Times New Roman"/>
      <w:b w:val="1"/>
      <w:bCs w:val="1"/>
      <w:sz w:val="28"/>
      <w:szCs w:val="28"/>
    </w:rPr>
  </w:style>
  <w:style w:type="character" w:styleId="FontStyle141" w:customStyle="1">
    <w:name w:val="Font Style141"/>
    <w:basedOn w:val="a0"/>
    <w:uiPriority w:val="99"/>
    <w:rsid w:val="008E2035"/>
    <w:rPr>
      <w:rFonts w:ascii="Times New Roman" w:cs="Times New Roman" w:hAnsi="Times New Roman"/>
      <w:b w:val="1"/>
      <w:bCs w:val="1"/>
      <w:i w:val="1"/>
      <w:iCs w:val="1"/>
      <w:sz w:val="26"/>
      <w:szCs w:val="26"/>
    </w:rPr>
  </w:style>
  <w:style w:type="character" w:styleId="FontStyle142" w:customStyle="1">
    <w:name w:val="Font Style142"/>
    <w:basedOn w:val="a0"/>
    <w:uiPriority w:val="99"/>
    <w:rsid w:val="008E2035"/>
    <w:rPr>
      <w:rFonts w:ascii="Times New Roman" w:cs="Times New Roman" w:hAnsi="Times New Roman"/>
      <w:sz w:val="26"/>
      <w:szCs w:val="26"/>
    </w:rPr>
  </w:style>
  <w:style w:type="character" w:styleId="FontStyle143" w:customStyle="1">
    <w:name w:val="Font Style143"/>
    <w:basedOn w:val="a0"/>
    <w:uiPriority w:val="99"/>
    <w:rsid w:val="008E2035"/>
    <w:rPr>
      <w:rFonts w:ascii="Times New Roman" w:cs="Times New Roman" w:hAnsi="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34"/>
    <w:qFormat w:val="1"/>
    <w:rsid w:val="00B330A7"/>
    <w:pPr>
      <w:ind w:left="720"/>
      <w:contextualSpacing w:val="1"/>
    </w:pPr>
  </w:style>
  <w:style w:type="paragraph" w:styleId="a6">
    <w:name w:val="Balloon Text"/>
    <w:basedOn w:val="a"/>
    <w:link w:val="a7"/>
    <w:uiPriority w:val="99"/>
    <w:semiHidden w:val="1"/>
    <w:unhideWhenUsed w:val="1"/>
    <w:rsid w:val="00B13E6A"/>
    <w:rPr>
      <w:rFonts w:ascii="Tahoma" w:cs="Tahoma" w:hAnsi="Tahoma"/>
      <w:sz w:val="16"/>
      <w:szCs w:val="16"/>
    </w:rPr>
  </w:style>
  <w:style w:type="character" w:styleId="a7" w:customStyle="1">
    <w:name w:val="Текст выноски Знак"/>
    <w:basedOn w:val="a0"/>
    <w:link w:val="a6"/>
    <w:uiPriority w:val="99"/>
    <w:semiHidden w:val="1"/>
    <w:rsid w:val="00B13E6A"/>
    <w:rPr>
      <w:rFonts w:ascii="Tahoma" w:cs="Tahoma" w:hAnsi="Tahoma"/>
      <w:sz w:val="16"/>
      <w:szCs w:val="16"/>
    </w:rPr>
  </w:style>
  <w:style w:type="paragraph" w:styleId="21" w:customStyle="1">
    <w:name w:val="Основной текст с отступом 21"/>
    <w:basedOn w:val="a"/>
    <w:rsid w:val="00B75EC5"/>
    <w:pPr>
      <w:widowControl w:val="1"/>
      <w:overflowPunct w:val="0"/>
      <w:ind w:firstLine="567"/>
      <w:jc w:val="both"/>
      <w:textAlignment w:val="baseline"/>
    </w:pPr>
    <w:rPr>
      <w:szCs w:val="20"/>
    </w:rPr>
  </w:style>
  <w:style w:type="paragraph" w:styleId="a8" w:customStyle="1">
    <w:name w:val="Знак Знак Знак Знак"/>
    <w:basedOn w:val="a"/>
    <w:rsid w:val="00C924FD"/>
    <w:pPr>
      <w:widowControl w:val="1"/>
      <w:autoSpaceDE w:val="1"/>
      <w:autoSpaceDN w:val="1"/>
      <w:adjustRightInd w:val="1"/>
      <w:spacing w:after="160" w:line="240" w:lineRule="exact"/>
    </w:pPr>
    <w:rPr>
      <w:rFonts w:ascii="Verdana" w:hAnsi="Verdana"/>
      <w:sz w:val="20"/>
      <w:szCs w:val="20"/>
      <w:lang w:eastAsia="en-US" w:val="en-US"/>
    </w:rPr>
  </w:style>
  <w:style w:type="paragraph" w:styleId="Default" w:customStyle="1">
    <w:name w:val="Default"/>
    <w:uiPriority w:val="99"/>
    <w:rsid w:val="00CA06C1"/>
    <w:pPr>
      <w:autoSpaceDE w:val="0"/>
      <w:autoSpaceDN w:val="0"/>
      <w:adjustRightInd w:val="0"/>
    </w:pPr>
    <w:rPr>
      <w:rFonts w:hAnsi="Times New Roman"/>
      <w:color w:val="000000"/>
      <w:sz w:val="24"/>
      <w:szCs w:val="24"/>
    </w:rPr>
  </w:style>
  <w:style w:type="paragraph" w:styleId="1" w:customStyle="1">
    <w:name w:val="Абзац списка1"/>
    <w:basedOn w:val="a"/>
    <w:uiPriority w:val="99"/>
    <w:rsid w:val="008952B7"/>
    <w:pPr>
      <w:ind w:left="720"/>
      <w:contextualSpacing w:val="1"/>
    </w:pPr>
  </w:style>
  <w:style w:type="paragraph" w:styleId="a9">
    <w:name w:val="header"/>
    <w:basedOn w:val="a"/>
    <w:link w:val="aa"/>
    <w:uiPriority w:val="99"/>
    <w:semiHidden w:val="1"/>
    <w:unhideWhenUsed w:val="1"/>
    <w:rsid w:val="00C83BD6"/>
    <w:pPr>
      <w:tabs>
        <w:tab w:val="center" w:pos="4677"/>
        <w:tab w:val="right" w:pos="9355"/>
      </w:tabs>
    </w:pPr>
  </w:style>
  <w:style w:type="character" w:styleId="aa" w:customStyle="1">
    <w:name w:val="Верхний колонтитул Знак"/>
    <w:basedOn w:val="a0"/>
    <w:link w:val="a9"/>
    <w:uiPriority w:val="99"/>
    <w:semiHidden w:val="1"/>
    <w:rsid w:val="00C83BD6"/>
    <w:rPr>
      <w:rFonts w:hAnsi="Times New Roman"/>
      <w:sz w:val="24"/>
      <w:szCs w:val="24"/>
    </w:rPr>
  </w:style>
  <w:style w:type="paragraph" w:styleId="ab">
    <w:name w:val="footer"/>
    <w:basedOn w:val="a"/>
    <w:link w:val="ac"/>
    <w:uiPriority w:val="99"/>
    <w:unhideWhenUsed w:val="1"/>
    <w:rsid w:val="00C83BD6"/>
    <w:pPr>
      <w:tabs>
        <w:tab w:val="center" w:pos="4677"/>
        <w:tab w:val="right" w:pos="9355"/>
      </w:tabs>
    </w:pPr>
  </w:style>
  <w:style w:type="character" w:styleId="ac" w:customStyle="1">
    <w:name w:val="Нижний колонтитул Знак"/>
    <w:basedOn w:val="a0"/>
    <w:link w:val="ab"/>
    <w:uiPriority w:val="99"/>
    <w:rsid w:val="00C83BD6"/>
    <w:rPr>
      <w:rFonts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40.0" w:type="dxa"/>
        <w:bottom w:w="0.0" w:type="dxa"/>
        <w:right w:w="40.0" w:type="dxa"/>
      </w:tblCellMar>
    </w:tblPr>
  </w:style>
  <w:style w:type="table" w:styleId="Table6">
    <w:basedOn w:val="TableNormal"/>
    <w:tblPr>
      <w:tblStyleRowBandSize w:val="1"/>
      <w:tblStyleColBandSize w:val="1"/>
      <w:tblCellMar>
        <w:top w:w="0.0" w:type="dxa"/>
        <w:left w:w="40.0" w:type="dxa"/>
        <w:bottom w:w="0.0" w:type="dxa"/>
        <w:right w:w="40.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40.0" w:type="dxa"/>
        <w:bottom w:w="0.0" w:type="dxa"/>
        <w:right w:w="4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40.0" w:type="dxa"/>
        <w:bottom w:w="0.0" w:type="dxa"/>
        <w:right w:w="40.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40.0" w:type="dxa"/>
        <w:bottom w:w="0.0" w:type="dxa"/>
        <w:right w:w="40.0" w:type="dxa"/>
      </w:tblCellMar>
    </w:tblPr>
  </w:style>
  <w:style w:type="table" w:styleId="Table4">
    <w:basedOn w:val="TableNormal"/>
    <w:tblPr>
      <w:tblStyleRowBandSize w:val="1"/>
      <w:tblStyleColBandSize w:val="1"/>
      <w:tblCellMar>
        <w:top w:w="0.0" w:type="dxa"/>
        <w:left w:w="40.0" w:type="dxa"/>
        <w:bottom w:w="0.0" w:type="dxa"/>
        <w:right w:w="40.0" w:type="dxa"/>
      </w:tblCellMar>
    </w:tblPr>
  </w:style>
  <w:style w:type="table" w:styleId="Table5">
    <w:basedOn w:val="TableNormal"/>
    <w:tblPr>
      <w:tblStyleRowBandSize w:val="1"/>
      <w:tblStyleColBandSize w:val="1"/>
      <w:tblCellMar>
        <w:top w:w="0.0" w:type="dxa"/>
        <w:left w:w="40.0" w:type="dxa"/>
        <w:bottom w:w="0.0" w:type="dxa"/>
        <w:right w:w="40.0" w:type="dxa"/>
      </w:tblCellMar>
    </w:tblPr>
  </w:style>
  <w:style w:type="table" w:styleId="Table6">
    <w:basedOn w:val="TableNormal"/>
    <w:tblPr>
      <w:tblStyleRowBandSize w:val="1"/>
      <w:tblStyleColBandSize w:val="1"/>
      <w:tblCellMar>
        <w:top w:w="0.0" w:type="dxa"/>
        <w:left w:w="40.0" w:type="dxa"/>
        <w:bottom w:w="0.0" w:type="dxa"/>
        <w:right w:w="40.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40.0" w:type="dxa"/>
        <w:bottom w:w="0.0" w:type="dxa"/>
        <w:right w:w="40.0" w:type="dxa"/>
      </w:tblCellMar>
    </w:tblPr>
  </w:style>
  <w:style w:type="table" w:styleId="Table9">
    <w:basedOn w:val="TableNormal"/>
    <w:tblPr>
      <w:tblStyleRowBandSize w:val="1"/>
      <w:tblStyleColBandSize w:val="1"/>
      <w:tblCellMar>
        <w:top w:w="0.0" w:type="dxa"/>
        <w:left w:w="40.0" w:type="dxa"/>
        <w:bottom w:w="0.0" w:type="dxa"/>
        <w:right w:w="40.0" w:type="dxa"/>
      </w:tblCellMar>
    </w:tblPr>
  </w:style>
  <w:style w:type="table" w:styleId="Table10">
    <w:basedOn w:val="TableNormal"/>
    <w:tblPr>
      <w:tblStyleRowBandSize w:val="1"/>
      <w:tblStyleColBandSize w:val="1"/>
      <w:tblCellMar>
        <w:top w:w="0.0" w:type="dxa"/>
        <w:left w:w="40.0" w:type="dxa"/>
        <w:bottom w:w="0.0" w:type="dxa"/>
        <w:right w:w="40.0" w:type="dxa"/>
      </w:tblCellMar>
    </w:tblPr>
  </w:style>
  <w:style w:type="table" w:styleId="Table11">
    <w:basedOn w:val="TableNormal"/>
    <w:tblPr>
      <w:tblStyleRowBandSize w:val="1"/>
      <w:tblStyleColBandSize w:val="1"/>
      <w:tblCellMar>
        <w:top w:w="0.0" w:type="dxa"/>
        <w:left w:w="40.0" w:type="dxa"/>
        <w:bottom w:w="0.0" w:type="dxa"/>
        <w:right w:w="4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40.0" w:type="dxa"/>
        <w:bottom w:w="0.0" w:type="dxa"/>
        <w:right w:w="40.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40.0" w:type="dxa"/>
        <w:bottom w:w="0.0" w:type="dxa"/>
        <w:right w:w="40.0" w:type="dxa"/>
      </w:tblCellMar>
    </w:tblPr>
  </w:style>
  <w:style w:type="table" w:styleId="Table4">
    <w:basedOn w:val="TableNormal"/>
    <w:tblPr>
      <w:tblStyleRowBandSize w:val="1"/>
      <w:tblStyleColBandSize w:val="1"/>
      <w:tblCellMar>
        <w:top w:w="0.0" w:type="dxa"/>
        <w:left w:w="40.0" w:type="dxa"/>
        <w:bottom w:w="0.0" w:type="dxa"/>
        <w:right w:w="40.0" w:type="dxa"/>
      </w:tblCellMar>
    </w:tblPr>
  </w:style>
  <w:style w:type="table" w:styleId="Table5">
    <w:basedOn w:val="TableNormal"/>
    <w:tblPr>
      <w:tblStyleRowBandSize w:val="1"/>
      <w:tblStyleColBandSize w:val="1"/>
      <w:tblCellMar>
        <w:top w:w="0.0" w:type="dxa"/>
        <w:left w:w="40.0" w:type="dxa"/>
        <w:bottom w:w="0.0" w:type="dxa"/>
        <w:right w:w="40.0" w:type="dxa"/>
      </w:tblCellMar>
    </w:tblPr>
  </w:style>
  <w:style w:type="table" w:styleId="Table6">
    <w:basedOn w:val="TableNormal"/>
    <w:tblPr>
      <w:tblStyleRowBandSize w:val="1"/>
      <w:tblStyleColBandSize w:val="1"/>
      <w:tblCellMar>
        <w:top w:w="0.0" w:type="dxa"/>
        <w:left w:w="40.0" w:type="dxa"/>
        <w:bottom w:w="0.0" w:type="dxa"/>
        <w:right w:w="40.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40.0" w:type="dxa"/>
        <w:bottom w:w="0.0" w:type="dxa"/>
        <w:right w:w="40.0" w:type="dxa"/>
      </w:tblCellMar>
    </w:tblPr>
  </w:style>
  <w:style w:type="table" w:styleId="Table9">
    <w:basedOn w:val="TableNormal"/>
    <w:tblPr>
      <w:tblStyleRowBandSize w:val="1"/>
      <w:tblStyleColBandSize w:val="1"/>
      <w:tblCellMar>
        <w:top w:w="0.0" w:type="dxa"/>
        <w:left w:w="40.0" w:type="dxa"/>
        <w:bottom w:w="0.0" w:type="dxa"/>
        <w:right w:w="40.0" w:type="dxa"/>
      </w:tblCellMar>
    </w:tblPr>
  </w:style>
  <w:style w:type="table" w:styleId="Table10">
    <w:basedOn w:val="TableNormal"/>
    <w:tblPr>
      <w:tblStyleRowBandSize w:val="1"/>
      <w:tblStyleColBandSize w:val="1"/>
      <w:tblCellMar>
        <w:top w:w="0.0" w:type="dxa"/>
        <w:left w:w="40.0" w:type="dxa"/>
        <w:bottom w:w="0.0" w:type="dxa"/>
        <w:right w:w="40.0" w:type="dxa"/>
      </w:tblCellMar>
    </w:tblPr>
  </w:style>
  <w:style w:type="table" w:styleId="Table11">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iblio-online.ru/" TargetMode="External"/><Relationship Id="rId10" Type="http://schemas.openxmlformats.org/officeDocument/2006/relationships/hyperlink" Target="http://e.lanbook.com/" TargetMode="External"/><Relationship Id="rId13" Type="http://schemas.openxmlformats.org/officeDocument/2006/relationships/hyperlink" Target="http://www.studentlibrary.ru" TargetMode="External"/><Relationship Id="rId12" Type="http://schemas.openxmlformats.org/officeDocument/2006/relationships/hyperlink" Target="http://kuperbook.biblioclub.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books.ru/" TargetMode="External"/><Relationship Id="rId14" Type="http://schemas.openxmlformats.org/officeDocument/2006/relationships/hyperlink" Target="http://library.mephi.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BP3Hhscya4y1stgxi82mX5Jew==">CgMxLjAyCWlkLmdqZGd4czIJaC4zMGowemxsMgppZC4xZm9iOXRlMgppZC4zem55c2g3MgppZC4yZXQ5MnAwMglpZC50eWpjd3Q4AHIhMVltb1MzOFg0WjMxTTZoU1B1Mkc1THVKd0oxR294NFZn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2015-09-29T11:30:00Z</dcterms:created>
  <dc:creator>Борис Павлович</dc:creator>
</cp:coreProperties>
</file>